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Layout w:type="fixed"/>
        <w:tblLook w:val="0000"/>
      </w:tblPr>
      <w:tblGrid>
        <w:gridCol w:w="3188"/>
        <w:gridCol w:w="2151"/>
        <w:gridCol w:w="721"/>
        <w:gridCol w:w="303"/>
        <w:gridCol w:w="3193"/>
        <w:gridCol w:w="15"/>
        <w:tblGridChange w:id="0">
          <w:tblGrid>
            <w:gridCol w:w="3188"/>
            <w:gridCol w:w="2151"/>
            <w:gridCol w:w="721"/>
            <w:gridCol w:w="303"/>
            <w:gridCol w:w="3193"/>
            <w:gridCol w:w="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ind w:left="1488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2836545</wp:posOffset>
                  </wp:positionH>
                  <wp:positionV relativeFrom="paragraph">
                    <wp:posOffset>0</wp:posOffset>
                  </wp:positionV>
                  <wp:extent cx="483235" cy="644525"/>
                  <wp:effectExtent b="0" l="0" r="0" t="0"/>
                  <wp:wrapSquare wrapText="right" distB="0" distT="0" distL="114935" distR="114935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644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8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D">
            <w:pPr>
              <w:keepNext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УКРАЇНА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НАЦІОНАЛЬНИЙ ТЕХНІЧНИЙ УНІВЕРСИТЕТ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E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“КИЇВСЬКИЙ ПОЛІТЕХНІЧНИЙ ІНСТИТУТ</w:t>
            </w:r>
          </w:p>
          <w:p w:rsidR="00000000" w:rsidDel="00000000" w:rsidP="00000000" w:rsidRDefault="00000000" w:rsidRPr="00000000" w14:paraId="0000001F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імені ІГОРЯ СІКОРСЬКОГО”</w:t>
            </w:r>
          </w:p>
          <w:p w:rsidR="00000000" w:rsidDel="00000000" w:rsidP="00000000" w:rsidRDefault="00000000" w:rsidRPr="00000000" w14:paraId="00000020">
            <w:pPr>
              <w:keepNext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1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ФАКУЛЬТЕТ БІОМЕДИЧНОЇ ІНЖЕНЕРІЇ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НАКАЗ № 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«___»____________2023р.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17796</wp:posOffset>
                      </wp:positionV>
                      <wp:extent cx="6059805" cy="255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16098" y="3780000"/>
                                <a:ext cx="6059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255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17796</wp:posOffset>
                      </wp:positionV>
                      <wp:extent cx="6059805" cy="255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59805" cy="25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 проведення практики студентів 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За студентським складом Факультету біомедичної інженерії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денна форма навчання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8">
            <w:pPr>
              <w:spacing w:line="360" w:lineRule="auto"/>
              <w:ind w:firstLine="708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Відповідно до навчального плану на 2022/2023 навчальний рік, укладених договорів та Положення про проведення практики студентів вищих навчальних закладів України, затвердженого наказом Міністерства освіти від 08.04.1993 № 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D">
            <w:pPr>
              <w:ind w:firstLine="708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НАКАЗУЮ: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  <w:tab/>
              <w:t xml:space="preserve">Затвердити списки розподілу студентів для проходження переддипломної практики згідно з додатками </w:t>
            </w: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1-6.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  <w:tab/>
              <w:t xml:space="preserve">Завідувачам кафедрами направити студентів 4 курсу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першого (бакалаврського)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рівня вищої освіти на практику з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17.04.2023 року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по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21.05.2023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року під керівництвом викладачів, зазначених у списках розподілу студентів для проходження практики.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  <w:tab/>
              <w:t xml:space="preserve">Керівникам практики взяти під контроль початок і закінчення практики та нести відповідальність за її проведення протягом всього часу проходження практики. 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В.о.декана ФБМІ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Олександр ГАЛКІН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  <w:sectPr>
          <w:pgSz w:h="16838" w:w="11906" w:orient="portrait"/>
          <w:pgMar w:bottom="907" w:top="426" w:left="1531" w:right="6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10.0" w:type="dxa"/>
        <w:jc w:val="left"/>
        <w:tblLayout w:type="fixed"/>
        <w:tblLook w:val="0000"/>
      </w:tblPr>
      <w:tblGrid>
        <w:gridCol w:w="4955"/>
        <w:gridCol w:w="4955"/>
        <w:tblGridChange w:id="0">
          <w:tblGrid>
            <w:gridCol w:w="4955"/>
            <w:gridCol w:w="495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Проект наказу вносить:</w:t>
            </w:r>
          </w:p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Заступник  декана ФБМІ       ____________ Валентина МАТРОНЕНКО</w:t>
            </w:r>
          </w:p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E">
            <w:pPr>
              <w:ind w:left="2160" w:firstLine="7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2160" w:firstLine="7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2160" w:firstLine="7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2160" w:firstLine="7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ПОГОДЖЕНО: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Навчальний відділ                                          ______________ ___________________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(підпис)        (Власне ім’я, ПРІЗВИЩЕ)  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Працівник ВНВР                                             _________________ _______________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                        (підпис)        (Власне ім’я, ПРІЗВИЩЕ)</w:t>
            </w:r>
          </w:p>
          <w:p w:rsidR="00000000" w:rsidDel="00000000" w:rsidP="00000000" w:rsidRDefault="00000000" w:rsidRPr="00000000" w14:paraId="00000078">
            <w:pPr>
              <w:ind w:left="2160" w:firstLine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2160" w:firstLine="72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2160" w:firstLine="72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4">
            <w:pPr>
              <w:ind w:firstLine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Список розсилки:</w:t>
            </w:r>
          </w:p>
          <w:p w:rsidR="00000000" w:rsidDel="00000000" w:rsidP="00000000" w:rsidRDefault="00000000" w:rsidRPr="00000000" w14:paraId="00000085">
            <w:pPr>
              <w:ind w:firstLine="72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Електронні копії: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департамент навчально-виховної роботи: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ind w:left="720"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а)відділ навчально-виховної роботи паперовий оригінал: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б) відділ сприяння  працевлаштуванню та професійного розвитку </w:t>
            </w:r>
          </w:p>
          <w:p w:rsidR="00000000" w:rsidDel="00000000" w:rsidP="00000000" w:rsidRDefault="00000000" w:rsidRPr="00000000" w14:paraId="00000089">
            <w:pPr>
              <w:widowControl w:val="0"/>
              <w:ind w:left="7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відділ кадрів–паперовий орігінал ;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деканат факультету;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департамент організації освітнього процесу;</w:t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а) навчальний відділ;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кафедра ; </w:t>
            </w:r>
          </w:p>
          <w:p w:rsidR="00000000" w:rsidDel="00000000" w:rsidP="00000000" w:rsidRDefault="00000000" w:rsidRPr="00000000" w14:paraId="0000008E">
            <w:pPr>
              <w:widowControl w:val="0"/>
              <w:ind w:left="720"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pStyle w:val="Heading3"/>
              <w:numPr>
                <w:ilvl w:val="2"/>
                <w:numId w:val="1"/>
              </w:num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ind w:firstLine="72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____ФБМІ_________</w:t>
            </w:r>
          </w:p>
          <w:p w:rsidR="00000000" w:rsidDel="00000000" w:rsidP="00000000" w:rsidRDefault="00000000" w:rsidRPr="00000000" w14:paraId="00000094">
            <w:pPr>
              <w:ind w:firstLine="72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(структурний підрозділ)</w:t>
            </w:r>
          </w:p>
          <w:p w:rsidR="00000000" w:rsidDel="00000000" w:rsidP="00000000" w:rsidRDefault="00000000" w:rsidRPr="00000000" w14:paraId="00000095">
            <w:pPr>
              <w:ind w:firstLine="72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Виконавець: </w:t>
            </w:r>
          </w:p>
          <w:p w:rsidR="00000000" w:rsidDel="00000000" w:rsidP="00000000" w:rsidRDefault="00000000" w:rsidRPr="00000000" w14:paraId="00000096">
            <w:pPr>
              <w:ind w:firstLine="720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Аверьянова О.А.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тел.:204-85-74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№ 1</w:t>
      </w:r>
    </w:p>
    <w:p w:rsidR="00000000" w:rsidDel="00000000" w:rsidP="00000000" w:rsidRDefault="00000000" w:rsidRPr="00000000" w14:paraId="0000009F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до наказу №______ від___________2023 р.</w:t>
      </w:r>
    </w:p>
    <w:p w:rsidR="00000000" w:rsidDel="00000000" w:rsidP="00000000" w:rsidRDefault="00000000" w:rsidRPr="00000000" w14:paraId="000000A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С П И С О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озподілу</w:t>
      </w:r>
      <w:r w:rsidDel="00000000" w:rsidR="00000000" w:rsidRPr="00000000">
        <w:rPr>
          <w:sz w:val="28"/>
          <w:szCs w:val="28"/>
          <w:rtl w:val="0"/>
        </w:rPr>
        <w:t xml:space="preserve"> студентів 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4 курсу першого (бакалаврського) рівня вищої освіти, група БС-91 для проходження переддипломної практики з 17 квітня по 21травня 2023 року </w:t>
      </w:r>
      <w:r w:rsidDel="00000000" w:rsidR="00000000" w:rsidRPr="00000000">
        <w:rPr>
          <w:sz w:val="28"/>
          <w:szCs w:val="28"/>
          <w:rtl w:val="0"/>
        </w:rPr>
        <w:t xml:space="preserve">за державним замовленням.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ab/>
        <w:t xml:space="preserve">Кафедра    </w:t>
      </w:r>
      <w:r w:rsidDel="00000000" w:rsidR="00000000" w:rsidRPr="00000000">
        <w:rPr>
          <w:sz w:val="28"/>
          <w:szCs w:val="28"/>
          <w:rtl w:val="0"/>
        </w:rPr>
        <w:t xml:space="preserve">Біо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медичної кібернетики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UkrainianBaltica" w:cs="UkrainianBaltica" w:eastAsia="UkrainianBaltica" w:hAnsi="UkrainianBaltica"/>
          <w:sz w:val="24"/>
          <w:szCs w:val="24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ab/>
        <w:t xml:space="preserve">Факультет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Біомедичної інженерії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UkrainianBaltica" w:cs="UkrainianBaltica" w:eastAsia="UkrainianBaltica" w:hAnsi="UkrainianBaltic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84.0" w:type="dxa"/>
        <w:jc w:val="left"/>
        <w:tblInd w:w="70.0" w:type="dxa"/>
        <w:tblLayout w:type="fixed"/>
        <w:tblLook w:val="0000"/>
      </w:tblPr>
      <w:tblGrid>
        <w:gridCol w:w="3544"/>
        <w:gridCol w:w="567"/>
        <w:gridCol w:w="2693"/>
        <w:gridCol w:w="2850"/>
        <w:gridCol w:w="30"/>
        <w:tblGridChange w:id="0">
          <w:tblGrid>
            <w:gridCol w:w="3544"/>
            <w:gridCol w:w="567"/>
            <w:gridCol w:w="2693"/>
            <w:gridCol w:w="2850"/>
            <w:gridCol w:w="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Місце практики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Прізвище, ім`я та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Вчене звання, прізвище,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ind w:left="574" w:hanging="574"/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(місто і назва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по-батькові студентів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ініціали керівника прак-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підприємства)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(старшого групи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тики від кафедри, термін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підкреслити)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відрядження (керування)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M2 Technologies LTD ". 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Акерман Дмитро Олегович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Аверьянова О.А.</w:t>
            </w:r>
          </w:p>
          <w:p w:rsidR="00000000" w:rsidDel="00000000" w:rsidP="00000000" w:rsidRDefault="00000000" w:rsidRPr="00000000" w14:paraId="000000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Корнієнко Г.А.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Міжфакультетська навчально-наукова лабораторія лазерної медицини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Горб Олександр Павлович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Іваницький Олег Вікторович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Коваленко Жанна Романівна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ТОВ «ТРЕНДФОРМЕР ЄУРОП»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Кравчук Олена Анатоліївна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Кулаківський Станіслав Максимович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Міжнародний науково-навчальний центр інформаційних технологій та систем НАН України і МОН України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Марченко Вікторія Сергіївна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E3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84.0" w:type="dxa"/>
        <w:jc w:val="left"/>
        <w:tblInd w:w="70.0" w:type="dxa"/>
        <w:tblLayout w:type="fixed"/>
        <w:tblLook w:val="0000"/>
      </w:tblPr>
      <w:tblGrid>
        <w:gridCol w:w="3544"/>
        <w:gridCol w:w="567"/>
        <w:gridCol w:w="2693"/>
        <w:gridCol w:w="2850"/>
        <w:gridCol w:w="30"/>
        <w:tblGridChange w:id="0">
          <w:tblGrid>
            <w:gridCol w:w="3544"/>
            <w:gridCol w:w="567"/>
            <w:gridCol w:w="2693"/>
            <w:gridCol w:w="2850"/>
            <w:gridCol w:w="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Місце практики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Прізвище, ім`я та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Вчене звання, прізвище,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ind w:left="574" w:hanging="574"/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(місто і назва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по-батькові студентів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ініціали керівника прак-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підприємства)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(старшого групи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тики від кафедри, термін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підкреслити)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відрядження (керування)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Маслянчук Софія Миколаївна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Аверьянова О.А.</w:t>
            </w:r>
          </w:p>
          <w:p w:rsidR="00000000" w:rsidDel="00000000" w:rsidP="00000000" w:rsidRDefault="00000000" w:rsidRPr="00000000" w14:paraId="000001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Корнієнко Г.А.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м. Київ, ТОВ "БРІЗ СОФТ"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Назарага Ярослав Русланович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Житомирська обл., </w:t>
            </w:r>
          </w:p>
          <w:p w:rsidR="00000000" w:rsidDel="00000000" w:rsidP="00000000" w:rsidRDefault="00000000" w:rsidRPr="00000000" w14:paraId="000001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Овруч,</w:t>
            </w:r>
          </w:p>
          <w:p w:rsidR="00000000" w:rsidDel="00000000" w:rsidP="00000000" w:rsidRDefault="00000000" w:rsidRPr="00000000" w14:paraId="000001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ФОП «Невмержицький Юрій Миколайович»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Невмержицький Олексій Миколайович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«ТОПАДМІН»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Осико Дар`я Андріївна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«ТОПАДМІН»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Павлусь Діана Святославівна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Руденко Ярослав Олександрович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Рунько Владислав Сергійович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«ТОПАДМІН»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Рябіченко Владислав Ігорович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Рівненська обл., </w:t>
            </w:r>
          </w:p>
          <w:p w:rsidR="00000000" w:rsidDel="00000000" w:rsidP="00000000" w:rsidRDefault="00000000" w:rsidRPr="00000000" w14:paraId="0000012B">
            <w:pPr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 Здовбиця, Здовбицький ліцей Здовбицької сільської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Слободянюк Олександр Сергійович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«Айті Ленд»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Юр`єв Максим Романович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Завіду</w:t>
      </w:r>
      <w:r w:rsidDel="00000000" w:rsidR="00000000" w:rsidRPr="00000000">
        <w:rPr>
          <w:sz w:val="28"/>
          <w:szCs w:val="28"/>
          <w:rtl w:val="0"/>
        </w:rPr>
        <w:t xml:space="preserve">вач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кафедр</w:t>
      </w:r>
      <w:r w:rsidDel="00000000" w:rsidR="00000000" w:rsidRPr="00000000">
        <w:rPr>
          <w:sz w:val="28"/>
          <w:szCs w:val="28"/>
          <w:rtl w:val="0"/>
        </w:rPr>
        <w:t xml:space="preserve">и  БМК    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___________________  </w:t>
      </w:r>
      <w:r w:rsidDel="00000000" w:rsidR="00000000" w:rsidRPr="00000000">
        <w:rPr>
          <w:sz w:val="28"/>
          <w:szCs w:val="28"/>
          <w:rtl w:val="0"/>
        </w:rPr>
        <w:t xml:space="preserve"> Євген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НАСТЕНКО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№ 2</w:t>
      </w:r>
    </w:p>
    <w:p w:rsidR="00000000" w:rsidDel="00000000" w:rsidP="00000000" w:rsidRDefault="00000000" w:rsidRPr="00000000" w14:paraId="0000014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до наказу №______ від___________2023 р.</w:t>
      </w:r>
    </w:p>
    <w:p w:rsidR="00000000" w:rsidDel="00000000" w:rsidP="00000000" w:rsidRDefault="00000000" w:rsidRPr="00000000" w14:paraId="0000014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С П И С О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both"/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озподілу</w:t>
      </w:r>
      <w:r w:rsidDel="00000000" w:rsidR="00000000" w:rsidRPr="00000000">
        <w:rPr>
          <w:sz w:val="28"/>
          <w:szCs w:val="28"/>
          <w:rtl w:val="0"/>
        </w:rPr>
        <w:t xml:space="preserve"> студентів 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4 курсу першого (бакалаврського) рівня вищої освіти, група БС-92 для проходження переддипломної практики з 17 квітня по 21травня 2023 року </w:t>
      </w:r>
      <w:r w:rsidDel="00000000" w:rsidR="00000000" w:rsidRPr="00000000">
        <w:rPr>
          <w:sz w:val="28"/>
          <w:szCs w:val="28"/>
          <w:rtl w:val="0"/>
        </w:rPr>
        <w:t xml:space="preserve">за державним замовленням.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ab/>
        <w:t xml:space="preserve">Кафедра    </w:t>
      </w:r>
      <w:r w:rsidDel="00000000" w:rsidR="00000000" w:rsidRPr="00000000">
        <w:rPr>
          <w:sz w:val="28"/>
          <w:szCs w:val="28"/>
          <w:rtl w:val="0"/>
        </w:rPr>
        <w:t xml:space="preserve">Біо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медичної кібернетики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UkrainianBaltica" w:cs="UkrainianBaltica" w:eastAsia="UkrainianBaltica" w:hAnsi="UkrainianBaltica"/>
          <w:sz w:val="24"/>
          <w:szCs w:val="24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ab/>
        <w:t xml:space="preserve">Факультет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Біомедичної інженерії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UkrainianBaltica" w:cs="UkrainianBaltica" w:eastAsia="UkrainianBaltica" w:hAnsi="UkrainianBaltic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84.0" w:type="dxa"/>
        <w:jc w:val="left"/>
        <w:tblInd w:w="70.0" w:type="dxa"/>
        <w:tblLayout w:type="fixed"/>
        <w:tblLook w:val="0000"/>
      </w:tblPr>
      <w:tblGrid>
        <w:gridCol w:w="3544"/>
        <w:gridCol w:w="567"/>
        <w:gridCol w:w="2693"/>
        <w:gridCol w:w="2850"/>
        <w:gridCol w:w="30"/>
        <w:tblGridChange w:id="0">
          <w:tblGrid>
            <w:gridCol w:w="3544"/>
            <w:gridCol w:w="567"/>
            <w:gridCol w:w="2693"/>
            <w:gridCol w:w="2850"/>
            <w:gridCol w:w="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Місце практики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Прізвище, ім`я та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Вчене звання, прізвище,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ind w:left="574" w:hanging="574"/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(місто і назва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по-батькові студентів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ініціали керівника прак-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підприємства)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(старшого групи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тики від кафедри, термін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підкреслити)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відрядження (керування)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«ТОПАДМІН»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Бар`як Вікторія Петрівна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Аверьянова О.А.</w:t>
            </w:r>
          </w:p>
          <w:p w:rsidR="00000000" w:rsidDel="00000000" w:rsidP="00000000" w:rsidRDefault="00000000" w:rsidRPr="00000000" w14:paraId="000001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Корнієнко Г.А.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Міжнародний науково-навчальний центр інформаційних технологій та систем НАН України і МОН України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Гончарова Дар`я Валеріївна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Міжфакультетська навчально-наукова лабораторія лазерної медицини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Зиско Артем Олександрович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Міжфакультетська навчально-наукова лабораторія лазерної медицини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Кадук Ян Вікторович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Черкаська обл.,Черкаський р-н,с.Мошни.Комунальне некомерційне підприємство «Черкаська районна лікарня с.Мошни» Мошнівської сільської ради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Кізян Михайло Олександрович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Харків, ТОВ «Сігма Софтвеа»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Кройс Назарій Іванович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ФОП «Дутченко Микита Тимофійович»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Марочканич Денис Романович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Черкаська обл.,Черкаський р-н,с.Мошни.Комунальне некомерційне підприємство «Черкаська районна лікарня с.Мошни» Мошнівської сільської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Опара Антон Іванович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18B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Ind w:w="70.0" w:type="dxa"/>
        <w:tblLayout w:type="fixed"/>
        <w:tblLook w:val="0000"/>
      </w:tblPr>
      <w:tblGrid>
        <w:gridCol w:w="3544"/>
        <w:gridCol w:w="567"/>
        <w:gridCol w:w="2693"/>
        <w:gridCol w:w="2850"/>
        <w:gridCol w:w="30"/>
        <w:tblGridChange w:id="0">
          <w:tblGrid>
            <w:gridCol w:w="3544"/>
            <w:gridCol w:w="567"/>
            <w:gridCol w:w="2693"/>
            <w:gridCol w:w="2850"/>
            <w:gridCol w:w="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Місце практики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Прізвище, ім`я та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Вчене звання, прізвище,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ind w:left="574" w:hanging="574"/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(місто і назва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по-батькові студентів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ініціали керівника прак-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підприємства)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(старшого групи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тики від кафедри, термін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підкреслити)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відрядження (керування)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Остапенко Артем Андрійович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Аверьянова О.А.</w:t>
            </w:r>
          </w:p>
          <w:p w:rsidR="00000000" w:rsidDel="00000000" w:rsidP="00000000" w:rsidRDefault="00000000" w:rsidRPr="00000000" w14:paraId="000001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Корнієнко Г.А.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Семчук Олег Олександрович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Синчук Владислав Павлович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Міжнародний науково-навчальний центр інформаційних технологій та систем НАН України і МОН України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Стрембіцька Анастасія Андріївна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ТОВ «Комп’ютулс» 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Ткачук Світлана Миколаївна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ТОВ «ТРЕНДФОРМЕР ЄУРОП»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Усач Андрій Олександрович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Харків, ТОВ «КОМТЕХ»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Фернебок Марко Олександрович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м. Харків, ТОВ «Сігма Софтвеа»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Фіртич Богдан Вадимович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Міжнародний науково-навчальний центр інформаційних технологій та систем НАН України і МОН України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Харін Максим Олександрович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«ТОПАДМІН»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Шматко Марія Геннадіївна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Юхимюк Роман Юрійович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Завіду</w:t>
      </w:r>
      <w:r w:rsidDel="00000000" w:rsidR="00000000" w:rsidRPr="00000000">
        <w:rPr>
          <w:sz w:val="28"/>
          <w:szCs w:val="28"/>
          <w:rtl w:val="0"/>
        </w:rPr>
        <w:t xml:space="preserve">вач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кафедр</w:t>
      </w:r>
      <w:r w:rsidDel="00000000" w:rsidR="00000000" w:rsidRPr="00000000">
        <w:rPr>
          <w:sz w:val="28"/>
          <w:szCs w:val="28"/>
          <w:rtl w:val="0"/>
        </w:rPr>
        <w:t xml:space="preserve">и  БМК    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___________________  </w:t>
      </w:r>
      <w:r w:rsidDel="00000000" w:rsidR="00000000" w:rsidRPr="00000000">
        <w:rPr>
          <w:sz w:val="28"/>
          <w:szCs w:val="28"/>
          <w:rtl w:val="0"/>
        </w:rPr>
        <w:t xml:space="preserve"> Євген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НАСТЕНКО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№ 3</w:t>
      </w:r>
    </w:p>
    <w:p w:rsidR="00000000" w:rsidDel="00000000" w:rsidP="00000000" w:rsidRDefault="00000000" w:rsidRPr="00000000" w14:paraId="000001F8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до наказу №______ від___________2023 р.</w:t>
      </w:r>
    </w:p>
    <w:p w:rsidR="00000000" w:rsidDel="00000000" w:rsidP="00000000" w:rsidRDefault="00000000" w:rsidRPr="00000000" w14:paraId="000001F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center"/>
        <w:rPr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С П И С О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both"/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озподілу</w:t>
      </w:r>
      <w:r w:rsidDel="00000000" w:rsidR="00000000" w:rsidRPr="00000000">
        <w:rPr>
          <w:sz w:val="28"/>
          <w:szCs w:val="28"/>
          <w:rtl w:val="0"/>
        </w:rPr>
        <w:t xml:space="preserve"> студентів 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4 курсу першого (бакалаврського) рівня вищої освіти, група БС-93 для проходження переддипломної практики з 17 квітня по 21травня 2023 року </w:t>
      </w:r>
      <w:r w:rsidDel="00000000" w:rsidR="00000000" w:rsidRPr="00000000">
        <w:rPr>
          <w:sz w:val="28"/>
          <w:szCs w:val="28"/>
          <w:rtl w:val="0"/>
        </w:rPr>
        <w:t xml:space="preserve">за державним замовленням.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ab/>
        <w:t xml:space="preserve">Кафедра    </w:t>
      </w:r>
      <w:r w:rsidDel="00000000" w:rsidR="00000000" w:rsidRPr="00000000">
        <w:rPr>
          <w:sz w:val="28"/>
          <w:szCs w:val="28"/>
          <w:rtl w:val="0"/>
        </w:rPr>
        <w:t xml:space="preserve">Біо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медичної кібернетики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UkrainianBaltica" w:cs="UkrainianBaltica" w:eastAsia="UkrainianBaltica" w:hAnsi="UkrainianBaltica"/>
          <w:sz w:val="24"/>
          <w:szCs w:val="24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ab/>
        <w:t xml:space="preserve">Факультет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Біомедичної інженерії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UkrainianBaltica" w:cs="UkrainianBaltica" w:eastAsia="UkrainianBaltica" w:hAnsi="UkrainianBaltic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84.0" w:type="dxa"/>
        <w:jc w:val="left"/>
        <w:tblInd w:w="70.0" w:type="dxa"/>
        <w:tblLayout w:type="fixed"/>
        <w:tblLook w:val="0000"/>
      </w:tblPr>
      <w:tblGrid>
        <w:gridCol w:w="3544"/>
        <w:gridCol w:w="567"/>
        <w:gridCol w:w="2693"/>
        <w:gridCol w:w="2850"/>
        <w:gridCol w:w="30"/>
        <w:tblGridChange w:id="0">
          <w:tblGrid>
            <w:gridCol w:w="3544"/>
            <w:gridCol w:w="567"/>
            <w:gridCol w:w="2693"/>
            <w:gridCol w:w="2850"/>
            <w:gridCol w:w="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Місце практики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Прізвище, ім`я та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Вчене звання, прізвище,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ind w:left="574" w:hanging="574"/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(місто і назва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по-батькові студентів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ініціали керівника прак-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підприємства)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(старшого групи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тики від кафедри, термін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підкреслити)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відрядження (керування)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02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ПАТ АБ "Укргазбанк"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Благий Дмитро Гел`єнович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Аверьянова О.А.</w:t>
            </w:r>
          </w:p>
          <w:p w:rsidR="00000000" w:rsidDel="00000000" w:rsidP="00000000" w:rsidRDefault="00000000" w:rsidRPr="00000000" w14:paraId="000002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Корнієнко Г.А.</w:t>
            </w:r>
          </w:p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Запоріжжя,ТОВ “ЛАЙТ ІТ”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Брюховецький Михайло Вікторович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«ТОПАДМІН»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Вільхова Поліна Олегівна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Міжфакультетська навчально-наукова лабораторія лазерної медицини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Гамзін Нікіта Сергійович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Міжнародний науково-навчальний центр інформаційних технологій та систем НАН України і МОН України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Гринь Олександра Юріївна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Міжнародний науково-навчальний центр інформаційних технологій та систем НАН України і МОН України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Дутченко Микита Тимофійович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«ТОПАДМІН»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Луцюк Максим Сергійович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Малко Ярослав Михайлович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«АРСТАК»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Нестеров Артем Олександрович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45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tabs>
          <w:tab w:val="left" w:leader="none" w:pos="409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84.0" w:type="dxa"/>
        <w:jc w:val="left"/>
        <w:tblInd w:w="70.0" w:type="dxa"/>
        <w:tblLayout w:type="fixed"/>
        <w:tblLook w:val="0000"/>
      </w:tblPr>
      <w:tblGrid>
        <w:gridCol w:w="3544"/>
        <w:gridCol w:w="567"/>
        <w:gridCol w:w="2693"/>
        <w:gridCol w:w="2850"/>
        <w:gridCol w:w="30"/>
        <w:tblGridChange w:id="0">
          <w:tblGrid>
            <w:gridCol w:w="3544"/>
            <w:gridCol w:w="567"/>
            <w:gridCol w:w="2693"/>
            <w:gridCol w:w="2850"/>
            <w:gridCol w:w="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Місце практики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Прізвище, ім`я та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Вчене звання, прізвище,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ind w:left="574" w:hanging="574"/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(місто і назва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по-батькові студентів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ініціали керівника прак-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підприємства)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(старшого групи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тики від кафедри, термін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підкреслити)</w:t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відрядження (керування)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ТОВ "АСАП ЛАБ"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Овсійчук Єлизавета Володимирівна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Олексенко Ілля Олегович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ФОП «Дутченко Микита Тимофійович»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Онищук Ярослав Олександрович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«ТРИТЕЛ»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Пріменко Денис Юрійович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ТОВ «ТРЕНДФОРМЕР ЄУРОП»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Сердеченко Іван Сергійович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ФОП « Нетребко Марина Володимирівна»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Слюсарев Дмитро Дмитрович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ТОВ "КОМПАНІЯ "ЗНАК ЯКОСТІ"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Суліма Михайло Костянтинович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«ТОПАДМІН»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Чабан Софія Олександрівна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Київ,ТОВ «ТОПАДМІН»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Черних Максим Андрійович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Шкепаст Марко Вадимович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Міжнародний науково-навчальний центр інформаційних технологій та систем НАН України і МОН України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Шкребтан Владислав Олегович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Шлапак Милана Ігорівна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Шульгін Арсеній Владиславович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Завіду</w:t>
      </w:r>
      <w:r w:rsidDel="00000000" w:rsidR="00000000" w:rsidRPr="00000000">
        <w:rPr>
          <w:sz w:val="28"/>
          <w:szCs w:val="28"/>
          <w:rtl w:val="0"/>
        </w:rPr>
        <w:t xml:space="preserve">вач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кафедр</w:t>
      </w:r>
      <w:r w:rsidDel="00000000" w:rsidR="00000000" w:rsidRPr="00000000">
        <w:rPr>
          <w:sz w:val="28"/>
          <w:szCs w:val="28"/>
          <w:rtl w:val="0"/>
        </w:rPr>
        <w:t xml:space="preserve">и  БМК    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___________________  </w:t>
      </w:r>
      <w:r w:rsidDel="00000000" w:rsidR="00000000" w:rsidRPr="00000000">
        <w:rPr>
          <w:sz w:val="28"/>
          <w:szCs w:val="28"/>
          <w:rtl w:val="0"/>
        </w:rPr>
        <w:t xml:space="preserve"> Євген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НАСТЕНКО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ageBreakBefore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ageBreakBefore w:val="1"/>
        <w:ind w:left="648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ageBreakBefore w:val="1"/>
        <w:ind w:left="6480" w:firstLine="72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№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ind w:left="3600" w:firstLine="0"/>
        <w:rPr>
          <w:rFonts w:ascii="UkrainianBaltica" w:cs="UkrainianBaltica" w:eastAsia="UkrainianBaltica" w:hAnsi="UkrainianBaltica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до наказу №______ від___________2023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jc w:val="center"/>
        <w:rPr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С П И С О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jc w:val="both"/>
        <w:rPr>
          <w:rFonts w:ascii="UkrainianBaltica" w:cs="UkrainianBaltica" w:eastAsia="UkrainianBaltica" w:hAnsi="UkrainianBaltica"/>
        </w:rPr>
      </w:pPr>
      <w:r w:rsidDel="00000000" w:rsidR="00000000" w:rsidRPr="00000000">
        <w:rPr>
          <w:sz w:val="28"/>
          <w:szCs w:val="28"/>
          <w:rtl w:val="0"/>
        </w:rPr>
        <w:t xml:space="preserve">Розподілу студентів  4 курсу першого (бакалаврського) рівня вищої освіти, група БС-93 для проходження переддипломної практики з 17 квітня по 21травня 2023 року за договором за рахунок коштів фізичних (юридичних) осіб.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ind w:left="720" w:firstLine="0"/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Кафедра    </w:t>
      </w:r>
      <w:r w:rsidDel="00000000" w:rsidR="00000000" w:rsidRPr="00000000">
        <w:rPr>
          <w:sz w:val="28"/>
          <w:szCs w:val="28"/>
          <w:rtl w:val="0"/>
        </w:rPr>
        <w:t xml:space="preserve">Біо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медичної кібернетики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UkrainianBaltica" w:cs="UkrainianBaltica" w:eastAsia="UkrainianBaltica" w:hAnsi="UkrainianBaltica"/>
          <w:sz w:val="24"/>
          <w:szCs w:val="24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ab/>
        <w:t xml:space="preserve">Факультет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Біомедичної інженерії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40.0" w:type="dxa"/>
        <w:jc w:val="left"/>
        <w:tblInd w:w="-1006.0" w:type="dxa"/>
        <w:tblLayout w:type="fixed"/>
        <w:tblLook w:val="0000"/>
      </w:tblPr>
      <w:tblGrid>
        <w:gridCol w:w="3969"/>
        <w:gridCol w:w="479"/>
        <w:gridCol w:w="3292"/>
        <w:gridCol w:w="2700"/>
        <w:tblGridChange w:id="0">
          <w:tblGrid>
            <w:gridCol w:w="3969"/>
            <w:gridCol w:w="479"/>
            <w:gridCol w:w="3292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Місце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проходження </w:t>
            </w: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практики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Прізвище, ім`я та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Вчене звання, прізвище,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ind w:left="574" w:hanging="574"/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(місто і назва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по-батькові студентів</w:t>
            </w:r>
          </w:p>
        </w:tc>
        <w:tc>
          <w:tcPr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ініціали керівника прак-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підприємства)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(старшого групи</w:t>
            </w:r>
          </w:p>
        </w:tc>
        <w:tc>
          <w:tcPr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тики від кафедри, термін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підкреслити)</w:t>
            </w:r>
          </w:p>
        </w:tc>
        <w:tc>
          <w:tcPr>
            <w:tcBorders>
              <w:left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відрядження (керування)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UkrainianBaltica" w:cs="UkrainianBaltica" w:eastAsia="UkrainianBaltica" w:hAnsi="UkrainianBaltica"/>
                <w:sz w:val="24"/>
                <w:szCs w:val="24"/>
              </w:rPr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Fonts w:ascii="UkrainianBaltica" w:cs="UkrainianBaltica" w:eastAsia="UkrainianBaltica" w:hAnsi="UkrainianBaltica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 Міжфакультетська навчальна лабораторія біомедичної мікроелектроніки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Станіславський Юрій Владиславович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Аверьянова О.А.</w:t>
            </w:r>
          </w:p>
          <w:p w:rsidR="00000000" w:rsidDel="00000000" w:rsidP="00000000" w:rsidRDefault="00000000" w:rsidRPr="00000000" w14:paraId="000002C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ст.викл. каф. БМК Корнієнко Г.А.</w:t>
            </w:r>
          </w:p>
          <w:p w:rsidR="00000000" w:rsidDel="00000000" w:rsidP="00000000" w:rsidRDefault="00000000" w:rsidRPr="00000000" w14:paraId="000002C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м. Київ, ППНЗ "ДАН.АЙТІ"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Тулупов Гліб Михайлович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>
          <w:rFonts w:ascii="UkrainianBaltica" w:cs="UkrainianBaltica" w:eastAsia="UkrainianBaltica" w:hAnsi="UkrainianBaltica"/>
          <w:sz w:val="28"/>
          <w:szCs w:val="28"/>
        </w:rPr>
      </w:pP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Завіду</w:t>
      </w:r>
      <w:r w:rsidDel="00000000" w:rsidR="00000000" w:rsidRPr="00000000">
        <w:rPr>
          <w:sz w:val="28"/>
          <w:szCs w:val="28"/>
          <w:rtl w:val="0"/>
        </w:rPr>
        <w:t xml:space="preserve">вач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кафедр</w:t>
      </w:r>
      <w:r w:rsidDel="00000000" w:rsidR="00000000" w:rsidRPr="00000000">
        <w:rPr>
          <w:sz w:val="28"/>
          <w:szCs w:val="28"/>
          <w:rtl w:val="0"/>
        </w:rPr>
        <w:t xml:space="preserve">и  БМК    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___________________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Євгеній</w:t>
      </w:r>
      <w:r w:rsidDel="00000000" w:rsidR="00000000" w:rsidRPr="00000000">
        <w:rPr>
          <w:rFonts w:ascii="UkrainianBaltica" w:cs="UkrainianBaltica" w:eastAsia="UkrainianBaltica" w:hAnsi="UkrainianBaltica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НАСТЕНКО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jc w:val="center"/>
        <w:rPr/>
      </w:pPr>
      <w:r w:rsidDel="00000000" w:rsidR="00000000" w:rsidRPr="00000000">
        <w:rPr>
          <w:rFonts w:ascii="UkrainianBaltica" w:cs="UkrainianBaltica" w:eastAsia="UkrainianBaltica" w:hAnsi="UkrainianBaltica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UkrainianBaltica" w:cs="UkrainianBaltica" w:eastAsia="UkrainianBaltica" w:hAnsi="UkrainianBaltic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UkrainianBaltica" w:cs="UkrainianBaltica" w:eastAsia="UkrainianBaltica" w:hAnsi="UkrainianBaltic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UkrainianBaltic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4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right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720" w:hanging="720"/>
      <w:jc w:val="both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864" w:hanging="864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