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2AC7" w:rsidRPr="00AF31B7" w:rsidRDefault="006E4566">
      <w:pPr>
        <w:pStyle w:val="1"/>
        <w:shd w:val="clear" w:color="auto" w:fill="auto"/>
        <w:spacing w:after="220" w:line="312" w:lineRule="auto"/>
        <w:ind w:firstLine="0"/>
        <w:jc w:val="center"/>
      </w:pPr>
      <w:r w:rsidRPr="00AF31B7">
        <w:t>НАЦІОНАЛЬНИЙ ТЕХНІЧНИЙ УНІВЕРСИТЕТ УКРАЇНИ</w:t>
      </w:r>
      <w:r w:rsidRPr="00AF31B7">
        <w:br/>
        <w:t>“КИЇВСЬКИЙ ПОЛІТЕХНІЧНИЙ ІНСТИТУТ імені ІГОРЯ СІКОРСЬКОГО”</w:t>
      </w:r>
    </w:p>
    <w:p w:rsidR="00AF31B7" w:rsidRDefault="00BE6555">
      <w:pPr>
        <w:pStyle w:val="1"/>
        <w:shd w:val="clear" w:color="auto" w:fill="auto"/>
        <w:spacing w:after="3640" w:line="312" w:lineRule="auto"/>
        <w:ind w:firstLine="0"/>
        <w:jc w:val="center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3935095</wp:posOffset>
                </wp:positionH>
                <wp:positionV relativeFrom="paragraph">
                  <wp:posOffset>1356995</wp:posOffset>
                </wp:positionV>
                <wp:extent cx="2543175" cy="952500"/>
                <wp:effectExtent l="0" t="0" r="9525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55" w:rsidRPr="00BE6555" w:rsidRDefault="00BE6555" w:rsidP="00BE6555">
                            <w:pPr>
                              <w:pStyle w:val="1"/>
                              <w:shd w:val="clear" w:color="auto" w:fill="auto"/>
                              <w:spacing w:line="264" w:lineRule="auto"/>
                              <w:ind w:firstLine="0"/>
                              <w:jc w:val="both"/>
                              <w:rPr>
                                <w:iCs/>
                                <w:lang w:eastAsia="ru-RU" w:bidi="ru-RU"/>
                              </w:rPr>
                            </w:pPr>
                            <w:r w:rsidRPr="00BE6555">
                              <w:rPr>
                                <w:iCs/>
                                <w:lang w:eastAsia="ru-RU" w:bidi="ru-RU"/>
                              </w:rPr>
                              <w:t xml:space="preserve">ЗАТВЕРДЖЕНО </w:t>
                            </w:r>
                          </w:p>
                          <w:p w:rsidR="00BE6555" w:rsidRPr="00BE6555" w:rsidRDefault="00BE6555" w:rsidP="00BE6555">
                            <w:pPr>
                              <w:pStyle w:val="1"/>
                              <w:shd w:val="clear" w:color="auto" w:fill="auto"/>
                              <w:spacing w:line="264" w:lineRule="auto"/>
                              <w:ind w:firstLine="0"/>
                              <w:jc w:val="both"/>
                            </w:pPr>
                            <w:r w:rsidRPr="00BE6555">
                              <w:rPr>
                                <w:iCs/>
                                <w:lang w:eastAsia="ru-RU" w:bidi="ru-RU"/>
                              </w:rPr>
                              <w:t>Вченою радою</w:t>
                            </w:r>
                            <w:r>
                              <w:rPr>
                                <w:iCs/>
                                <w:lang w:eastAsia="ru-RU" w:bidi="ru-RU"/>
                              </w:rPr>
                              <w:t xml:space="preserve"> ФБМІ</w:t>
                            </w:r>
                          </w:p>
                          <w:p w:rsidR="00BE6555" w:rsidRPr="006D2F15" w:rsidRDefault="006D2F15" w:rsidP="00BE65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  <w:lang w:eastAsia="ru-RU" w:bidi="ru-RU"/>
                              </w:rPr>
                              <w:t>Протокол № 7</w:t>
                            </w:r>
                            <w:r w:rsidR="00BE6555" w:rsidRPr="006D2F15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  <w:lang w:eastAsia="ru-RU" w:bidi="ru-RU"/>
                              </w:rPr>
                              <w:t xml:space="preserve"> </w:t>
                            </w:r>
                            <w:r w:rsidR="00BE6555" w:rsidRPr="006D2F15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 xml:space="preserve">від 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30.03</w:t>
                            </w:r>
                            <w:r w:rsidR="00BE6555" w:rsidRPr="006D2F15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  <w:lang w:eastAsia="ru-RU" w:bidi="ru-RU"/>
                              </w:rPr>
                              <w:t>.2020 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09.85pt;margin-top:106.85pt;width:200.2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" fillcolor="white [3201]" stroked="f" strokeweight=".5pt">
                <v:textbox>
                  <w:txbxContent>
                    <w:p w:rsidR="00BE6555" w:rsidRPr="00BE6555" w:rsidRDefault="00BE6555" w:rsidP="00BE6555">
                      <w:pPr>
                        <w:pStyle w:val="1"/>
                        <w:shd w:val="clear" w:color="auto" w:fill="auto"/>
                        <w:spacing w:line="264" w:lineRule="auto"/>
                        <w:ind w:firstLine="0"/>
                        <w:jc w:val="both"/>
                        <w:rPr>
                          <w:iCs/>
                          <w:lang w:eastAsia="ru-RU" w:bidi="ru-RU"/>
                        </w:rPr>
                      </w:pPr>
                      <w:r w:rsidRPr="00BE6555">
                        <w:rPr>
                          <w:iCs/>
                          <w:lang w:eastAsia="ru-RU" w:bidi="ru-RU"/>
                        </w:rPr>
                        <w:t xml:space="preserve">ЗАТВЕРДЖЕНО </w:t>
                      </w:r>
                    </w:p>
                    <w:p w:rsidR="00BE6555" w:rsidRPr="00BE6555" w:rsidRDefault="00BE6555" w:rsidP="00BE6555">
                      <w:pPr>
                        <w:pStyle w:val="1"/>
                        <w:shd w:val="clear" w:color="auto" w:fill="auto"/>
                        <w:spacing w:line="264" w:lineRule="auto"/>
                        <w:ind w:firstLine="0"/>
                        <w:jc w:val="both"/>
                      </w:pPr>
                      <w:r w:rsidRPr="00BE6555">
                        <w:rPr>
                          <w:iCs/>
                          <w:lang w:eastAsia="ru-RU" w:bidi="ru-RU"/>
                        </w:rPr>
                        <w:t>Вченою радою</w:t>
                      </w:r>
                      <w:r>
                        <w:rPr>
                          <w:iCs/>
                          <w:lang w:eastAsia="ru-RU" w:bidi="ru-RU"/>
                        </w:rPr>
                        <w:t xml:space="preserve"> ФБМІ</w:t>
                      </w:r>
                    </w:p>
                    <w:p w:rsidR="00BE6555" w:rsidRPr="006D2F15" w:rsidRDefault="006D2F15" w:rsidP="00BE655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  <w:lang w:eastAsia="ru-RU" w:bidi="ru-RU"/>
                        </w:rPr>
                        <w:t>Протокол № 7</w:t>
                      </w:r>
                      <w:r w:rsidR="00BE6555" w:rsidRPr="006D2F15"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  <w:lang w:eastAsia="ru-RU" w:bidi="ru-RU"/>
                        </w:rPr>
                        <w:t xml:space="preserve"> </w:t>
                      </w:r>
                      <w:r w:rsidR="00BE6555" w:rsidRPr="006D2F15"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 xml:space="preserve">від </w:t>
                      </w:r>
                      <w: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>30.03</w:t>
                      </w:r>
                      <w:r w:rsidR="00BE6555" w:rsidRPr="006D2F15"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  <w:lang w:eastAsia="ru-RU" w:bidi="ru-RU"/>
                        </w:rPr>
                        <w:t>.2020 р.</w:t>
                      </w:r>
                    </w:p>
                  </w:txbxContent>
                </v:textbox>
              </v:shape>
            </w:pict>
          </mc:Fallback>
        </mc:AlternateContent>
      </w:r>
      <w:r w:rsidR="00AF31B7">
        <w:t>ФАКУЛЬТЕТ БІОМЕДИЧНОЇ ІНЖЕНЕРІЇ</w:t>
      </w:r>
    </w:p>
    <w:p w:rsidR="006D2F15" w:rsidRDefault="006D2F15">
      <w:pPr>
        <w:pStyle w:val="11"/>
        <w:keepNext/>
        <w:keepLines/>
        <w:shd w:val="clear" w:color="auto" w:fill="auto"/>
        <w:rPr>
          <w:lang w:eastAsia="ru-RU" w:bidi="ru-RU"/>
        </w:rPr>
      </w:pPr>
      <w:bookmarkStart w:id="0" w:name="bookmark0"/>
      <w:bookmarkStart w:id="1" w:name="bookmark1"/>
    </w:p>
    <w:p w:rsidR="006D2F15" w:rsidRDefault="006D2F15" w:rsidP="006D2F15">
      <w:pPr>
        <w:pStyle w:val="11"/>
        <w:keepNext/>
        <w:keepLines/>
        <w:shd w:val="clear" w:color="auto" w:fill="auto"/>
        <w:spacing w:after="240"/>
        <w:rPr>
          <w:lang w:eastAsia="ru-RU" w:bidi="ru-RU"/>
        </w:rPr>
      </w:pPr>
      <w:r w:rsidRPr="00AF31B7">
        <w:rPr>
          <w:lang w:eastAsia="ru-RU" w:bidi="ru-RU"/>
        </w:rPr>
        <w:t>ПОЛОЖЕННЯ</w:t>
      </w:r>
    </w:p>
    <w:p w:rsidR="006D2F15" w:rsidRDefault="006E4566" w:rsidP="006D2F15">
      <w:pPr>
        <w:pStyle w:val="11"/>
        <w:keepNext/>
        <w:keepLines/>
        <w:shd w:val="clear" w:color="auto" w:fill="auto"/>
        <w:spacing w:after="0"/>
        <w:rPr>
          <w:lang w:eastAsia="ru-RU" w:bidi="ru-RU"/>
        </w:rPr>
      </w:pPr>
      <w:r w:rsidRPr="00AF31B7">
        <w:rPr>
          <w:lang w:eastAsia="ru-RU" w:bidi="ru-RU"/>
        </w:rPr>
        <w:t xml:space="preserve"> про </w:t>
      </w:r>
      <w:r w:rsidR="006D2F15">
        <w:rPr>
          <w:lang w:eastAsia="ru-RU" w:bidi="ru-RU"/>
        </w:rPr>
        <w:t xml:space="preserve">порядок реалізації студентами </w:t>
      </w:r>
    </w:p>
    <w:p w:rsidR="006D2F15" w:rsidRDefault="006D2F15" w:rsidP="006D2F15">
      <w:pPr>
        <w:pStyle w:val="11"/>
        <w:keepNext/>
        <w:keepLines/>
        <w:shd w:val="clear" w:color="auto" w:fill="auto"/>
        <w:spacing w:after="0"/>
        <w:rPr>
          <w:lang w:eastAsia="ru-RU" w:bidi="ru-RU"/>
        </w:rPr>
      </w:pPr>
      <w:r>
        <w:t>факультету біомедичної інженерії</w:t>
      </w:r>
      <w:r w:rsidRPr="00AF31B7">
        <w:rPr>
          <w:lang w:eastAsia="ru-RU" w:bidi="ru-RU"/>
        </w:rPr>
        <w:t xml:space="preserve"> </w:t>
      </w:r>
    </w:p>
    <w:p w:rsidR="00E12AC7" w:rsidRPr="00AF31B7" w:rsidRDefault="006D2F15" w:rsidP="006D2F15">
      <w:pPr>
        <w:pStyle w:val="11"/>
        <w:keepNext/>
        <w:keepLines/>
        <w:shd w:val="clear" w:color="auto" w:fill="auto"/>
        <w:spacing w:after="0"/>
      </w:pPr>
      <w:r>
        <w:rPr>
          <w:lang w:eastAsia="ru-RU" w:bidi="ru-RU"/>
        </w:rPr>
        <w:t xml:space="preserve">права на вільний вибір навчальних дисциплін </w:t>
      </w:r>
      <w:bookmarkEnd w:id="0"/>
      <w:bookmarkEnd w:id="1"/>
    </w:p>
    <w:p w:rsidR="00E12AC7" w:rsidRDefault="00E12AC7">
      <w:pPr>
        <w:pStyle w:val="1"/>
        <w:shd w:val="clear" w:color="auto" w:fill="auto"/>
        <w:spacing w:after="760" w:line="264" w:lineRule="auto"/>
        <w:ind w:firstLine="0"/>
        <w:jc w:val="center"/>
      </w:pPr>
    </w:p>
    <w:p w:rsidR="006D2F15" w:rsidRDefault="006D2F15">
      <w:pPr>
        <w:pStyle w:val="1"/>
        <w:shd w:val="clear" w:color="auto" w:fill="auto"/>
        <w:spacing w:after="760" w:line="264" w:lineRule="auto"/>
        <w:ind w:firstLine="0"/>
        <w:jc w:val="center"/>
      </w:pPr>
    </w:p>
    <w:p w:rsidR="006D2F15" w:rsidRDefault="006D2F15">
      <w:pPr>
        <w:pStyle w:val="1"/>
        <w:shd w:val="clear" w:color="auto" w:fill="auto"/>
        <w:spacing w:after="760" w:line="264" w:lineRule="auto"/>
        <w:ind w:firstLine="0"/>
        <w:jc w:val="center"/>
      </w:pPr>
    </w:p>
    <w:p w:rsidR="006D2F15" w:rsidRPr="00AF31B7" w:rsidRDefault="006D2F15">
      <w:pPr>
        <w:pStyle w:val="1"/>
        <w:shd w:val="clear" w:color="auto" w:fill="auto"/>
        <w:spacing w:after="760" w:line="264" w:lineRule="auto"/>
        <w:ind w:firstLine="0"/>
        <w:jc w:val="center"/>
      </w:pPr>
    </w:p>
    <w:p w:rsidR="006D2F15" w:rsidRDefault="006E4566">
      <w:pPr>
        <w:pStyle w:val="22"/>
        <w:keepNext/>
        <w:keepLines/>
        <w:shd w:val="clear" w:color="auto" w:fill="auto"/>
      </w:pPr>
      <w:bookmarkStart w:id="2" w:name="bookmark2"/>
      <w:bookmarkStart w:id="3" w:name="bookmark3"/>
      <w:r w:rsidRPr="00AF31B7">
        <w:t>Київ</w:t>
      </w:r>
      <w:r w:rsidR="00F758B3">
        <w:t>–</w:t>
      </w:r>
      <w:r w:rsidRPr="00AF31B7">
        <w:t>202</w:t>
      </w:r>
      <w:bookmarkEnd w:id="2"/>
      <w:bookmarkEnd w:id="3"/>
      <w:r w:rsidR="00327E09">
        <w:t>3</w:t>
      </w:r>
    </w:p>
    <w:p w:rsidR="006D2F15" w:rsidRDefault="006D2F15">
      <w:pPr>
        <w:rPr>
          <w:rFonts w:ascii="Times New Roman" w:eastAsia="Times New Roman" w:hAnsi="Times New Roman" w:cs="Times New Roman"/>
          <w:sz w:val="32"/>
          <w:szCs w:val="32"/>
        </w:rPr>
      </w:pPr>
      <w:r>
        <w:br w:type="page"/>
      </w:r>
    </w:p>
    <w:p w:rsidR="00E12AC7" w:rsidRPr="00AF31B7" w:rsidRDefault="006E456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51"/>
        </w:tabs>
      </w:pPr>
      <w:bookmarkStart w:id="4" w:name="bookmark4"/>
      <w:bookmarkStart w:id="5" w:name="bookmark5"/>
      <w:r w:rsidRPr="00AF31B7">
        <w:lastRenderedPageBreak/>
        <w:t>Загальні положенн</w:t>
      </w:r>
      <w:bookmarkEnd w:id="4"/>
      <w:bookmarkEnd w:id="5"/>
      <w:r w:rsidR="00593DDE">
        <w:t>я</w:t>
      </w:r>
    </w:p>
    <w:p w:rsidR="00E12AC7" w:rsidRPr="00AF31B7" w:rsidRDefault="006E4566" w:rsidP="00976A50">
      <w:pPr>
        <w:pStyle w:val="1"/>
        <w:numPr>
          <w:ilvl w:val="1"/>
          <w:numId w:val="1"/>
        </w:numPr>
        <w:tabs>
          <w:tab w:val="left" w:pos="1134"/>
          <w:tab w:val="left" w:pos="1195"/>
        </w:tabs>
        <w:ind w:firstLine="567"/>
        <w:jc w:val="both"/>
      </w:pPr>
      <w:r w:rsidRPr="00AF31B7">
        <w:rPr>
          <w:lang w:eastAsia="ru-RU" w:bidi="ru-RU"/>
        </w:rPr>
        <w:t xml:space="preserve">Положення про порядок та умови обрання студентами </w:t>
      </w:r>
      <w:r w:rsidRPr="00AF31B7">
        <w:t xml:space="preserve">вибіркових навчальних дисциплін </w:t>
      </w:r>
      <w:r w:rsidR="00593DDE">
        <w:t>факультету біомедичної інженерії</w:t>
      </w:r>
      <w:r w:rsidR="00593DDE" w:rsidRPr="00AF31B7">
        <w:rPr>
          <w:lang w:eastAsia="ru-RU" w:bidi="ru-RU"/>
        </w:rPr>
        <w:t xml:space="preserve"> </w:t>
      </w:r>
      <w:r w:rsidRPr="00AF31B7">
        <w:t xml:space="preserve">(далі </w:t>
      </w:r>
      <w:r w:rsidR="00593DDE">
        <w:t>–</w:t>
      </w:r>
      <w:r w:rsidRPr="00AF31B7">
        <w:t xml:space="preserve"> Положення) містить основні вимоги щодо здійснення студентом права вибору відповідно до статті 62 Закону України </w:t>
      </w:r>
      <w:r w:rsidR="00593DDE">
        <w:t>“</w:t>
      </w:r>
      <w:r w:rsidRPr="00AF31B7">
        <w:t>Про вищу освіту</w:t>
      </w:r>
      <w:r w:rsidR="00593DDE">
        <w:t>”</w:t>
      </w:r>
      <w:r w:rsidRPr="00AF31B7">
        <w:t>, Тимчасового положення про організацію освітнього процесу в КПІ ім. Ігоря Сікорського</w:t>
      </w:r>
      <w:r w:rsidR="00593DDE">
        <w:t xml:space="preserve">, Тимчасового </w:t>
      </w:r>
      <w:r w:rsidR="002F7EA5">
        <w:t xml:space="preserve">положення </w:t>
      </w:r>
      <w:r w:rsidR="00593DDE">
        <w:t>про порядок реалізації студентами КПІ ім. Ігоря Сікорського права на вільний вибір навчальних дисциплін</w:t>
      </w:r>
      <w:r w:rsidRPr="00AF31B7">
        <w:t xml:space="preserve"> та інших внутрішніх нормативних документів.</w:t>
      </w:r>
    </w:p>
    <w:p w:rsidR="00976A50" w:rsidRDefault="006E4566" w:rsidP="00976A50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195"/>
        </w:tabs>
        <w:ind w:firstLine="567"/>
        <w:jc w:val="both"/>
      </w:pPr>
      <w:r w:rsidRPr="00AF31B7">
        <w:t xml:space="preserve">Цим Положенням визначається процедура формування переліку, обрання та подальшого вивчення здобувачами вищої освіти </w:t>
      </w:r>
      <w:r w:rsidR="003A7838">
        <w:t>ФБМІ</w:t>
      </w:r>
      <w:r w:rsidRPr="00AF31B7">
        <w:t xml:space="preserve"> вибіркових навчальних дисциплін у межах, передбачених відповідною освітньою програмою та навчальним планом.</w:t>
      </w:r>
    </w:p>
    <w:p w:rsidR="009E4FE6" w:rsidRDefault="006E4566" w:rsidP="009E4FE6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195"/>
        </w:tabs>
        <w:ind w:firstLine="567"/>
        <w:jc w:val="both"/>
      </w:pPr>
      <w:r w:rsidRPr="00AF31B7">
        <w:t xml:space="preserve">Кожна освітня програма спеціальності містить обов'язкову та вибіркову складові. Обсяг вибіркової складової для першого (бакалаврського) рівня </w:t>
      </w:r>
      <w:r w:rsidR="002F7EA5">
        <w:t>вищої освіти</w:t>
      </w:r>
      <w:r w:rsidRPr="00AF31B7">
        <w:t xml:space="preserve"> складає не менш як 60 кредитів ЄКТС, з яких 14 кредитів ЄКТС належать до циклу загальної підготовки і обираються із </w:t>
      </w:r>
      <w:proofErr w:type="spellStart"/>
      <w:r w:rsidRPr="00AF31B7">
        <w:t>загальноуніверситетського</w:t>
      </w:r>
      <w:proofErr w:type="spellEnd"/>
      <w:r w:rsidRPr="00AF31B7">
        <w:t xml:space="preserve"> каталогу дисциплін, а решта (не менше 46 кредитів ЄКТС) належать до циклу професійної підготовки та обираються із </w:t>
      </w:r>
      <w:r w:rsidR="00F758B3" w:rsidRPr="00F758B3">
        <w:t>факультет</w:t>
      </w:r>
      <w:r w:rsidRPr="00F758B3">
        <w:t>ського/</w:t>
      </w:r>
      <w:proofErr w:type="spellStart"/>
      <w:r w:rsidRPr="00F758B3">
        <w:t>міжкафедрального</w:t>
      </w:r>
      <w:proofErr w:type="spellEnd"/>
      <w:r w:rsidRPr="00F758B3">
        <w:t>/кафедрального</w:t>
      </w:r>
      <w:r w:rsidRPr="00AF31B7">
        <w:t xml:space="preserve"> каталог</w:t>
      </w:r>
      <w:r w:rsidR="00F758B3">
        <w:t>ів</w:t>
      </w:r>
      <w:r w:rsidRPr="00AF31B7">
        <w:t xml:space="preserve"> навчальних дисциплін</w:t>
      </w:r>
      <w:r w:rsidR="00A5746E">
        <w:t xml:space="preserve"> </w:t>
      </w:r>
      <w:r w:rsidR="00A5746E" w:rsidRPr="00AF31B7">
        <w:t>(Ф-Каталог)</w:t>
      </w:r>
      <w:r w:rsidRPr="00AF31B7">
        <w:t xml:space="preserve">. Обсяг вибіркової складової для другого (магістерського) рівня </w:t>
      </w:r>
      <w:r w:rsidR="00834B0B">
        <w:t>вищої освіти</w:t>
      </w:r>
      <w:r w:rsidRPr="00AF31B7">
        <w:t xml:space="preserve"> складає не менш як 22,5 кредитів ЄКТС за освітньо-професійними програмами та не менш як 30 кредитів ЄКТС за </w:t>
      </w:r>
      <w:proofErr w:type="spellStart"/>
      <w:r w:rsidRPr="00AF31B7">
        <w:t>освітньо</w:t>
      </w:r>
      <w:proofErr w:type="spellEnd"/>
      <w:r w:rsidRPr="00AF31B7">
        <w:t xml:space="preserve">-науковими програмами. Для магістерського рівня всі вибіркові дисципліни належать до циклу професійної підготовки та обираються із </w:t>
      </w:r>
      <w:r w:rsidR="009E4FE6" w:rsidRPr="009E4FE6">
        <w:t>факультетського</w:t>
      </w:r>
      <w:r w:rsidRPr="009E4FE6">
        <w:t>/</w:t>
      </w:r>
      <w:r w:rsidR="00AF31B7" w:rsidRPr="009E4FE6">
        <w:t xml:space="preserve"> </w:t>
      </w:r>
      <w:proofErr w:type="spellStart"/>
      <w:r w:rsidRPr="009E4FE6">
        <w:t>міжкафедрального</w:t>
      </w:r>
      <w:proofErr w:type="spellEnd"/>
      <w:r w:rsidRPr="009E4FE6">
        <w:t>/</w:t>
      </w:r>
      <w:r w:rsidR="00326F54">
        <w:t xml:space="preserve"> </w:t>
      </w:r>
      <w:r w:rsidRPr="00AF31B7">
        <w:t>кафедрального каталогу.</w:t>
      </w:r>
      <w:r w:rsidR="00834B0B">
        <w:t xml:space="preserve"> </w:t>
      </w:r>
    </w:p>
    <w:p w:rsidR="00E12AC7" w:rsidRPr="00AF31B7" w:rsidRDefault="006E4566" w:rsidP="003973EF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195"/>
        </w:tabs>
        <w:spacing w:after="240"/>
        <w:ind w:firstLine="567"/>
        <w:jc w:val="both"/>
      </w:pPr>
      <w:r w:rsidRPr="00AF31B7">
        <w:t xml:space="preserve">Відповідно до освітніх програм </w:t>
      </w:r>
      <w:r w:rsidR="00AF31B7">
        <w:t>Факультету біомедичної інженерії</w:t>
      </w:r>
      <w:r w:rsidRPr="00AF31B7">
        <w:t xml:space="preserve"> </w:t>
      </w:r>
      <w:r w:rsidR="009E4FE6">
        <w:t>діють</w:t>
      </w:r>
      <w:r w:rsidRPr="00AF31B7">
        <w:t xml:space="preserve"> </w:t>
      </w:r>
      <w:r w:rsidR="00AF31B7">
        <w:t>факультетський,</w:t>
      </w:r>
      <w:r w:rsidRPr="00AF31B7">
        <w:t xml:space="preserve"> </w:t>
      </w:r>
      <w:proofErr w:type="spellStart"/>
      <w:r w:rsidR="00AF31B7" w:rsidRPr="00AF31B7">
        <w:t>міжкафедральний</w:t>
      </w:r>
      <w:proofErr w:type="spellEnd"/>
      <w:r w:rsidR="00AF31B7" w:rsidRPr="00AF31B7">
        <w:t xml:space="preserve"> </w:t>
      </w:r>
      <w:r w:rsidRPr="00AF31B7">
        <w:t>та/або кафедральний каталоги.</w:t>
      </w:r>
    </w:p>
    <w:p w:rsidR="00E12AC7" w:rsidRPr="00AF31B7" w:rsidRDefault="006E4566" w:rsidP="003973EF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spacing w:after="240"/>
        <w:ind w:firstLine="0"/>
        <w:jc w:val="center"/>
      </w:pPr>
      <w:r w:rsidRPr="00AF31B7">
        <w:rPr>
          <w:b/>
          <w:bCs/>
        </w:rPr>
        <w:t xml:space="preserve">Організаційно-методичне забезпечення </w:t>
      </w:r>
      <w:r w:rsidR="00976A50">
        <w:rPr>
          <w:b/>
          <w:bCs/>
        </w:rPr>
        <w:t xml:space="preserve">права </w:t>
      </w:r>
      <w:r w:rsidR="002F7EA5" w:rsidRPr="00AF31B7">
        <w:rPr>
          <w:b/>
          <w:bCs/>
        </w:rPr>
        <w:t>вибору</w:t>
      </w:r>
      <w:r w:rsidR="002F7EA5">
        <w:rPr>
          <w:b/>
          <w:bCs/>
        </w:rPr>
        <w:t xml:space="preserve"> </w:t>
      </w:r>
      <w:r w:rsidR="009E4FE6">
        <w:rPr>
          <w:b/>
          <w:bCs/>
        </w:rPr>
        <w:t xml:space="preserve">студентами </w:t>
      </w:r>
      <w:r w:rsidR="002F7EA5">
        <w:rPr>
          <w:b/>
          <w:bCs/>
        </w:rPr>
        <w:t>освітніх</w:t>
      </w:r>
      <w:r w:rsidRPr="00AF31B7">
        <w:rPr>
          <w:b/>
          <w:bCs/>
        </w:rPr>
        <w:t xml:space="preserve"> </w:t>
      </w:r>
      <w:r w:rsidR="00976A50" w:rsidRPr="009E4FE6">
        <w:rPr>
          <w:b/>
          <w:bCs/>
        </w:rPr>
        <w:t>компонент</w:t>
      </w:r>
      <w:r w:rsidR="002F7EA5">
        <w:rPr>
          <w:b/>
          <w:bCs/>
        </w:rPr>
        <w:t xml:space="preserve"> (</w:t>
      </w:r>
      <w:r w:rsidRPr="00AF31B7">
        <w:rPr>
          <w:b/>
          <w:bCs/>
        </w:rPr>
        <w:t>дисциплін</w:t>
      </w:r>
      <w:r w:rsidR="002F7EA5">
        <w:rPr>
          <w:b/>
          <w:bCs/>
        </w:rPr>
        <w:t>)</w:t>
      </w:r>
    </w:p>
    <w:p w:rsidR="00E12AC7" w:rsidRPr="003973EF" w:rsidRDefault="006E4566" w:rsidP="00BD549F">
      <w:pPr>
        <w:pStyle w:val="30"/>
        <w:keepNext/>
        <w:keepLines/>
        <w:numPr>
          <w:ilvl w:val="1"/>
          <w:numId w:val="1"/>
        </w:numPr>
        <w:shd w:val="clear" w:color="auto" w:fill="auto"/>
        <w:tabs>
          <w:tab w:val="left" w:pos="562"/>
        </w:tabs>
        <w:spacing w:after="120"/>
        <w:ind w:firstLine="567"/>
        <w:jc w:val="left"/>
        <w:rPr>
          <w:b w:val="0"/>
        </w:rPr>
      </w:pPr>
      <w:bookmarkStart w:id="6" w:name="bookmark6"/>
      <w:bookmarkStart w:id="7" w:name="bookmark7"/>
      <w:r w:rsidRPr="003973EF">
        <w:rPr>
          <w:b w:val="0"/>
        </w:rPr>
        <w:t>Порядок формування Ф-Каталогів вибіркових дисциплін</w:t>
      </w:r>
      <w:r w:rsidR="00BD549F">
        <w:rPr>
          <w:b w:val="0"/>
        </w:rPr>
        <w:t>.</w:t>
      </w:r>
      <w:r w:rsidRPr="003973EF">
        <w:rPr>
          <w:b w:val="0"/>
        </w:rPr>
        <w:t xml:space="preserve"> </w:t>
      </w:r>
      <w:bookmarkEnd w:id="6"/>
      <w:bookmarkEnd w:id="7"/>
    </w:p>
    <w:p w:rsidR="00E12AC7" w:rsidRPr="00AF31B7" w:rsidRDefault="006E4566">
      <w:pPr>
        <w:pStyle w:val="1"/>
        <w:numPr>
          <w:ilvl w:val="2"/>
          <w:numId w:val="1"/>
        </w:numPr>
        <w:shd w:val="clear" w:color="auto" w:fill="auto"/>
        <w:tabs>
          <w:tab w:val="left" w:pos="1335"/>
        </w:tabs>
        <w:ind w:firstLine="580"/>
        <w:jc w:val="both"/>
      </w:pPr>
      <w:r w:rsidRPr="00AF31B7">
        <w:t>Каталоги вибіркових дисциплін формуються відповідно до порядку, встановленого в Університеті.</w:t>
      </w:r>
    </w:p>
    <w:p w:rsidR="00E12AC7" w:rsidRPr="00AF31B7" w:rsidRDefault="006E4566">
      <w:pPr>
        <w:pStyle w:val="1"/>
        <w:numPr>
          <w:ilvl w:val="2"/>
          <w:numId w:val="1"/>
        </w:numPr>
        <w:shd w:val="clear" w:color="auto" w:fill="auto"/>
        <w:tabs>
          <w:tab w:val="left" w:pos="1402"/>
        </w:tabs>
        <w:ind w:firstLine="580"/>
        <w:jc w:val="both"/>
      </w:pPr>
      <w:r w:rsidRPr="00AF31B7">
        <w:t xml:space="preserve">Вибіркові навчальні дисципліни циклу професійної підготовки надають можливість здійснення поглибленої підготовки за спеціальностями (освітніми </w:t>
      </w:r>
      <w:r w:rsidRPr="00AF31B7">
        <w:rPr>
          <w:lang w:eastAsia="ru-RU" w:bidi="ru-RU"/>
        </w:rPr>
        <w:t xml:space="preserve">програмами), що визначають характер </w:t>
      </w:r>
      <w:r w:rsidRPr="00AF31B7">
        <w:t xml:space="preserve">майбутньої діяльності, </w:t>
      </w:r>
      <w:r w:rsidRPr="00AF31B7">
        <w:rPr>
          <w:lang w:eastAsia="ru-RU" w:bidi="ru-RU"/>
        </w:rPr>
        <w:t xml:space="preserve">сприяють </w:t>
      </w:r>
      <w:r w:rsidRPr="00AF31B7">
        <w:t xml:space="preserve">академічній мобільності </w:t>
      </w:r>
      <w:r w:rsidRPr="00AF31B7">
        <w:rPr>
          <w:lang w:eastAsia="ru-RU" w:bidi="ru-RU"/>
        </w:rPr>
        <w:t xml:space="preserve">студента, його особистим </w:t>
      </w:r>
      <w:r w:rsidRPr="00AF31B7">
        <w:t xml:space="preserve">інтересам </w:t>
      </w:r>
      <w:r w:rsidRPr="00AF31B7">
        <w:rPr>
          <w:lang w:eastAsia="ru-RU" w:bidi="ru-RU"/>
        </w:rPr>
        <w:t xml:space="preserve">та дозволяють запровадити </w:t>
      </w:r>
      <w:r w:rsidRPr="00AF31B7">
        <w:t xml:space="preserve">спеціалізації </w:t>
      </w:r>
      <w:r w:rsidRPr="00AF31B7">
        <w:rPr>
          <w:lang w:eastAsia="ru-RU" w:bidi="ru-RU"/>
        </w:rPr>
        <w:t xml:space="preserve">у межах не лише </w:t>
      </w:r>
      <w:r w:rsidRPr="00AF31B7">
        <w:t xml:space="preserve">базової спеціальності, </w:t>
      </w:r>
      <w:r w:rsidRPr="00AF31B7">
        <w:rPr>
          <w:lang w:eastAsia="ru-RU" w:bidi="ru-RU"/>
        </w:rPr>
        <w:t xml:space="preserve">а й </w:t>
      </w:r>
      <w:r w:rsidRPr="00AF31B7">
        <w:t xml:space="preserve">освітньої </w:t>
      </w:r>
      <w:r w:rsidRPr="00AF31B7">
        <w:rPr>
          <w:lang w:eastAsia="ru-RU" w:bidi="ru-RU"/>
        </w:rPr>
        <w:t xml:space="preserve">програми з метою формування </w:t>
      </w:r>
      <w:proofErr w:type="spellStart"/>
      <w:r w:rsidRPr="00AF31B7">
        <w:rPr>
          <w:lang w:eastAsia="ru-RU" w:bidi="ru-RU"/>
        </w:rPr>
        <w:t>компетентностей</w:t>
      </w:r>
      <w:proofErr w:type="spellEnd"/>
      <w:r w:rsidRPr="00AF31B7">
        <w:rPr>
          <w:lang w:eastAsia="ru-RU" w:bidi="ru-RU"/>
        </w:rPr>
        <w:t xml:space="preserve"> здобувача </w:t>
      </w:r>
      <w:r w:rsidRPr="00AF31B7">
        <w:t xml:space="preserve">відповідно </w:t>
      </w:r>
      <w:r w:rsidRPr="00AF31B7">
        <w:rPr>
          <w:lang w:eastAsia="ru-RU" w:bidi="ru-RU"/>
        </w:rPr>
        <w:t xml:space="preserve">до вимог ринку </w:t>
      </w:r>
      <w:r w:rsidRPr="00AF31B7">
        <w:t>праці.</w:t>
      </w:r>
    </w:p>
    <w:p w:rsidR="00E12AC7" w:rsidRPr="00AF31B7" w:rsidRDefault="006E4566">
      <w:pPr>
        <w:pStyle w:val="1"/>
        <w:numPr>
          <w:ilvl w:val="2"/>
          <w:numId w:val="1"/>
        </w:numPr>
        <w:shd w:val="clear" w:color="auto" w:fill="auto"/>
        <w:tabs>
          <w:tab w:val="left" w:pos="1345"/>
        </w:tabs>
        <w:ind w:firstLine="580"/>
        <w:jc w:val="both"/>
      </w:pPr>
      <w:r w:rsidRPr="00AF31B7">
        <w:lastRenderedPageBreak/>
        <w:t xml:space="preserve">Кількість </w:t>
      </w:r>
      <w:r w:rsidRPr="00AF31B7">
        <w:rPr>
          <w:lang w:eastAsia="ru-RU" w:bidi="ru-RU"/>
        </w:rPr>
        <w:t xml:space="preserve">та обсяг </w:t>
      </w:r>
      <w:r w:rsidRPr="00AF31B7">
        <w:t xml:space="preserve">дисциплін (освітніх </w:t>
      </w:r>
      <w:r w:rsidRPr="00AF31B7">
        <w:rPr>
          <w:lang w:eastAsia="ru-RU" w:bidi="ru-RU"/>
        </w:rPr>
        <w:t xml:space="preserve">компонент) </w:t>
      </w:r>
      <w:r w:rsidRPr="00AF31B7">
        <w:t xml:space="preserve">вільного </w:t>
      </w:r>
      <w:r w:rsidRPr="00AF31B7">
        <w:rPr>
          <w:lang w:eastAsia="ru-RU" w:bidi="ru-RU"/>
        </w:rPr>
        <w:t xml:space="preserve">вибору студента для конкретного семестру вказана в навчальному </w:t>
      </w:r>
      <w:r w:rsidRPr="00AF31B7">
        <w:t xml:space="preserve">плані. </w:t>
      </w:r>
      <w:r w:rsidRPr="00AF31B7">
        <w:rPr>
          <w:lang w:eastAsia="ru-RU" w:bidi="ru-RU"/>
        </w:rPr>
        <w:t xml:space="preserve">Обсяги </w:t>
      </w:r>
      <w:r w:rsidRPr="00AF31B7">
        <w:t xml:space="preserve">і зміст дисциплін, які спрямовані </w:t>
      </w:r>
      <w:r w:rsidRPr="00AF31B7">
        <w:rPr>
          <w:lang w:eastAsia="ru-RU" w:bidi="ru-RU"/>
        </w:rPr>
        <w:t xml:space="preserve">на розширення та поглиблення </w:t>
      </w:r>
      <w:r w:rsidRPr="00AF31B7">
        <w:t xml:space="preserve">спеціальних </w:t>
      </w:r>
      <w:r w:rsidRPr="00AF31B7">
        <w:rPr>
          <w:lang w:eastAsia="ru-RU" w:bidi="ru-RU"/>
        </w:rPr>
        <w:t xml:space="preserve">(фахових) </w:t>
      </w:r>
      <w:proofErr w:type="spellStart"/>
      <w:r w:rsidRPr="00AF31B7">
        <w:rPr>
          <w:lang w:eastAsia="ru-RU" w:bidi="ru-RU"/>
        </w:rPr>
        <w:t>компетентностей</w:t>
      </w:r>
      <w:proofErr w:type="spellEnd"/>
      <w:r w:rsidRPr="00AF31B7">
        <w:rPr>
          <w:lang w:eastAsia="ru-RU" w:bidi="ru-RU"/>
        </w:rPr>
        <w:t xml:space="preserve">, мають враховувати </w:t>
      </w:r>
      <w:r w:rsidRPr="00AF31B7">
        <w:t xml:space="preserve">структурно-логічну </w:t>
      </w:r>
      <w:r w:rsidRPr="00AF31B7">
        <w:rPr>
          <w:lang w:eastAsia="ru-RU" w:bidi="ru-RU"/>
        </w:rPr>
        <w:t xml:space="preserve">схему вивчення обов'язкових </w:t>
      </w:r>
      <w:r w:rsidRPr="00AF31B7">
        <w:t xml:space="preserve">дисциплін, кількість кредитів і </w:t>
      </w:r>
      <w:r w:rsidRPr="00AF31B7">
        <w:rPr>
          <w:lang w:eastAsia="ru-RU" w:bidi="ru-RU"/>
        </w:rPr>
        <w:t xml:space="preserve">точок контролю в </w:t>
      </w:r>
      <w:r w:rsidRPr="00AF31B7">
        <w:t xml:space="preserve">семестрі, </w:t>
      </w:r>
      <w:r w:rsidRPr="00AF31B7">
        <w:rPr>
          <w:lang w:eastAsia="ru-RU" w:bidi="ru-RU"/>
        </w:rPr>
        <w:t xml:space="preserve">визначених навчальним планом для </w:t>
      </w:r>
      <w:r w:rsidRPr="00AF31B7">
        <w:t xml:space="preserve">вибіркової </w:t>
      </w:r>
      <w:r w:rsidRPr="00AF31B7">
        <w:rPr>
          <w:lang w:eastAsia="ru-RU" w:bidi="ru-RU"/>
        </w:rPr>
        <w:t xml:space="preserve">частини </w:t>
      </w:r>
      <w:r w:rsidRPr="00AF31B7">
        <w:t xml:space="preserve">конкретної освітньої </w:t>
      </w:r>
      <w:r w:rsidRPr="00AF31B7">
        <w:rPr>
          <w:lang w:eastAsia="ru-RU" w:bidi="ru-RU"/>
        </w:rPr>
        <w:t>програми.</w:t>
      </w:r>
    </w:p>
    <w:p w:rsidR="00E12AC7" w:rsidRPr="00AF31B7" w:rsidRDefault="006E4566">
      <w:pPr>
        <w:pStyle w:val="1"/>
        <w:numPr>
          <w:ilvl w:val="2"/>
          <w:numId w:val="1"/>
        </w:numPr>
        <w:shd w:val="clear" w:color="auto" w:fill="auto"/>
        <w:tabs>
          <w:tab w:val="left" w:pos="1345"/>
        </w:tabs>
        <w:ind w:firstLine="580"/>
        <w:jc w:val="both"/>
      </w:pPr>
      <w:r w:rsidRPr="00AF31B7">
        <w:rPr>
          <w:lang w:eastAsia="ru-RU" w:bidi="ru-RU"/>
        </w:rPr>
        <w:t xml:space="preserve">До </w:t>
      </w:r>
      <w:r w:rsidRPr="00AF31B7">
        <w:t xml:space="preserve">переліку вибіркових </w:t>
      </w:r>
      <w:r w:rsidRPr="00AF31B7">
        <w:rPr>
          <w:lang w:eastAsia="ru-RU" w:bidi="ru-RU"/>
        </w:rPr>
        <w:t xml:space="preserve">навчальних </w:t>
      </w:r>
      <w:r w:rsidRPr="00AF31B7">
        <w:t xml:space="preserve">дисциплін відповідної освітньої </w:t>
      </w:r>
      <w:r w:rsidRPr="00AF31B7">
        <w:rPr>
          <w:lang w:eastAsia="ru-RU" w:bidi="ru-RU"/>
        </w:rPr>
        <w:t xml:space="preserve">програми не можуть пропонуватись </w:t>
      </w:r>
      <w:r w:rsidRPr="00AF31B7">
        <w:t xml:space="preserve">дисципліни, </w:t>
      </w:r>
      <w:r w:rsidRPr="00AF31B7">
        <w:rPr>
          <w:lang w:eastAsia="ru-RU" w:bidi="ru-RU"/>
        </w:rPr>
        <w:t xml:space="preserve">що </w:t>
      </w:r>
      <w:r w:rsidRPr="00AF31B7">
        <w:t xml:space="preserve">аналогічні </w:t>
      </w:r>
      <w:r w:rsidRPr="00AF31B7">
        <w:rPr>
          <w:lang w:eastAsia="ru-RU" w:bidi="ru-RU"/>
        </w:rPr>
        <w:t xml:space="preserve">за </w:t>
      </w:r>
      <w:r w:rsidRPr="00AF31B7">
        <w:t xml:space="preserve">змістом </w:t>
      </w:r>
      <w:r w:rsidRPr="00AF31B7">
        <w:rPr>
          <w:lang w:eastAsia="ru-RU" w:bidi="ru-RU"/>
        </w:rPr>
        <w:t xml:space="preserve">з обов'язковими навчальними </w:t>
      </w:r>
      <w:r w:rsidRPr="00AF31B7">
        <w:t>дисциплінами.</w:t>
      </w:r>
    </w:p>
    <w:p w:rsidR="00E12AC7" w:rsidRPr="00AF31B7" w:rsidRDefault="006E4566">
      <w:pPr>
        <w:pStyle w:val="1"/>
        <w:numPr>
          <w:ilvl w:val="2"/>
          <w:numId w:val="1"/>
        </w:numPr>
        <w:shd w:val="clear" w:color="auto" w:fill="auto"/>
        <w:tabs>
          <w:tab w:val="left" w:pos="1345"/>
        </w:tabs>
        <w:ind w:firstLine="580"/>
        <w:jc w:val="both"/>
      </w:pPr>
      <w:r w:rsidRPr="00AF31B7">
        <w:t xml:space="preserve">Зміст вибіркових дисциплін </w:t>
      </w:r>
      <w:r w:rsidRPr="00AF31B7">
        <w:rPr>
          <w:lang w:eastAsia="ru-RU" w:bidi="ru-RU"/>
        </w:rPr>
        <w:t xml:space="preserve">повинен </w:t>
      </w:r>
      <w:r w:rsidRPr="00AF31B7">
        <w:t xml:space="preserve">відповідати </w:t>
      </w:r>
      <w:r w:rsidRPr="00AF31B7">
        <w:rPr>
          <w:lang w:eastAsia="ru-RU" w:bidi="ru-RU"/>
        </w:rPr>
        <w:t xml:space="preserve">таким вимогам: </w:t>
      </w:r>
      <w:r w:rsidRPr="00AF31B7">
        <w:t xml:space="preserve">актуальність, науковість, </w:t>
      </w:r>
      <w:r w:rsidRPr="00AF31B7">
        <w:rPr>
          <w:lang w:eastAsia="ru-RU" w:bidi="ru-RU"/>
        </w:rPr>
        <w:t xml:space="preserve">зв'язок з практикою, врахування </w:t>
      </w:r>
      <w:r w:rsidRPr="00AF31B7">
        <w:t>професійної специфіки.</w:t>
      </w:r>
    </w:p>
    <w:p w:rsidR="00E12AC7" w:rsidRPr="00AF31B7" w:rsidRDefault="006E4566">
      <w:pPr>
        <w:pStyle w:val="1"/>
        <w:numPr>
          <w:ilvl w:val="2"/>
          <w:numId w:val="1"/>
        </w:numPr>
        <w:shd w:val="clear" w:color="auto" w:fill="auto"/>
        <w:tabs>
          <w:tab w:val="left" w:pos="1345"/>
        </w:tabs>
        <w:ind w:firstLine="580"/>
        <w:jc w:val="both"/>
      </w:pPr>
      <w:r w:rsidRPr="00AF31B7">
        <w:rPr>
          <w:lang w:eastAsia="ru-RU" w:bidi="ru-RU"/>
        </w:rPr>
        <w:t xml:space="preserve">За формування Ф-Каталогу </w:t>
      </w:r>
      <w:r w:rsidRPr="00AF31B7">
        <w:t xml:space="preserve">відповідає </w:t>
      </w:r>
      <w:r w:rsidRPr="00AF31B7">
        <w:rPr>
          <w:lang w:eastAsia="ru-RU" w:bidi="ru-RU"/>
        </w:rPr>
        <w:t xml:space="preserve">робоча група на </w:t>
      </w:r>
      <w:r w:rsidRPr="00AF31B7">
        <w:t xml:space="preserve">чолі </w:t>
      </w:r>
      <w:r w:rsidRPr="00AF31B7">
        <w:rPr>
          <w:lang w:eastAsia="ru-RU" w:bidi="ru-RU"/>
        </w:rPr>
        <w:t xml:space="preserve">з головою </w:t>
      </w:r>
      <w:r w:rsidRPr="00AF31B7">
        <w:t xml:space="preserve">методичної комісії </w:t>
      </w:r>
      <w:r w:rsidR="00723333">
        <w:t>факультету</w:t>
      </w:r>
      <w:r w:rsidRPr="00AF31B7">
        <w:t xml:space="preserve"> </w:t>
      </w:r>
      <w:r w:rsidRPr="009E4FE6">
        <w:rPr>
          <w:shd w:val="clear" w:color="auto" w:fill="FFFFFF" w:themeFill="background1"/>
          <w:lang w:eastAsia="ru-RU" w:bidi="ru-RU"/>
        </w:rPr>
        <w:t xml:space="preserve">(заступником </w:t>
      </w:r>
      <w:r w:rsidR="009E4FE6" w:rsidRPr="009E4FE6">
        <w:rPr>
          <w:shd w:val="clear" w:color="auto" w:fill="FFFFFF" w:themeFill="background1"/>
          <w:lang w:eastAsia="ru-RU" w:bidi="ru-RU"/>
        </w:rPr>
        <w:t>декана</w:t>
      </w:r>
      <w:r w:rsidRPr="009E4FE6">
        <w:rPr>
          <w:shd w:val="clear" w:color="auto" w:fill="FFFFFF" w:themeFill="background1"/>
          <w:lang w:eastAsia="ru-RU" w:bidi="ru-RU"/>
        </w:rPr>
        <w:t xml:space="preserve"> з навчально-</w:t>
      </w:r>
      <w:r w:rsidRPr="009E4FE6">
        <w:rPr>
          <w:shd w:val="clear" w:color="auto" w:fill="FFFFFF" w:themeFill="background1"/>
        </w:rPr>
        <w:t>методичної</w:t>
      </w:r>
      <w:r w:rsidRPr="009E4FE6">
        <w:t xml:space="preserve"> </w:t>
      </w:r>
      <w:r w:rsidRPr="009E4FE6">
        <w:rPr>
          <w:lang w:eastAsia="ru-RU" w:bidi="ru-RU"/>
        </w:rPr>
        <w:t>роботи).</w:t>
      </w:r>
      <w:r w:rsidRPr="00AF31B7">
        <w:rPr>
          <w:lang w:eastAsia="ru-RU" w:bidi="ru-RU"/>
        </w:rPr>
        <w:t xml:space="preserve"> Робоча група </w:t>
      </w:r>
      <w:r w:rsidRPr="00AF31B7">
        <w:t xml:space="preserve">створюється </w:t>
      </w:r>
      <w:r w:rsidR="00723333">
        <w:rPr>
          <w:lang w:eastAsia="ru-RU" w:bidi="ru-RU"/>
        </w:rPr>
        <w:t>у вересні</w:t>
      </w:r>
      <w:r w:rsidRPr="00AF31B7">
        <w:rPr>
          <w:lang w:eastAsia="ru-RU" w:bidi="ru-RU"/>
        </w:rPr>
        <w:t xml:space="preserve"> поточного року для розробки та/або оновлення </w:t>
      </w:r>
      <w:r w:rsidRPr="00AF31B7">
        <w:t xml:space="preserve">переліку вибіркових дисциплін </w:t>
      </w:r>
      <w:r w:rsidRPr="00AF31B7">
        <w:rPr>
          <w:lang w:eastAsia="ru-RU" w:bidi="ru-RU"/>
        </w:rPr>
        <w:t xml:space="preserve">циклу </w:t>
      </w:r>
      <w:r w:rsidRPr="00AF31B7">
        <w:t xml:space="preserve">професійної підготовки </w:t>
      </w:r>
      <w:r w:rsidRPr="00AF31B7">
        <w:rPr>
          <w:lang w:eastAsia="ru-RU" w:bidi="ru-RU"/>
        </w:rPr>
        <w:t xml:space="preserve">(Ф-Каталогу). До складу </w:t>
      </w:r>
      <w:r w:rsidRPr="00AF31B7">
        <w:t xml:space="preserve">робочої </w:t>
      </w:r>
      <w:r w:rsidRPr="00AF31B7">
        <w:rPr>
          <w:lang w:eastAsia="ru-RU" w:bidi="ru-RU"/>
        </w:rPr>
        <w:t xml:space="preserve">групи </w:t>
      </w:r>
      <w:r w:rsidR="009E4FE6">
        <w:t>факультету</w:t>
      </w:r>
      <w:r w:rsidRPr="00AF31B7">
        <w:t xml:space="preserve"> </w:t>
      </w:r>
      <w:r w:rsidRPr="00AF31B7">
        <w:rPr>
          <w:lang w:eastAsia="ru-RU" w:bidi="ru-RU"/>
        </w:rPr>
        <w:t xml:space="preserve">включаються </w:t>
      </w:r>
      <w:r w:rsidR="00723333">
        <w:t>один – два</w:t>
      </w:r>
      <w:r w:rsidRPr="00AF31B7">
        <w:rPr>
          <w:lang w:eastAsia="ru-RU" w:bidi="ru-RU"/>
        </w:rPr>
        <w:t xml:space="preserve"> </w:t>
      </w:r>
      <w:r w:rsidRPr="00AF31B7">
        <w:t>представник</w:t>
      </w:r>
      <w:r w:rsidR="00723333">
        <w:t>а</w:t>
      </w:r>
      <w:r w:rsidRPr="00AF31B7">
        <w:t xml:space="preserve"> кожної </w:t>
      </w:r>
      <w:r w:rsidRPr="00AF31B7">
        <w:rPr>
          <w:lang w:eastAsia="ru-RU" w:bidi="ru-RU"/>
        </w:rPr>
        <w:t xml:space="preserve">з кафедр </w:t>
      </w:r>
      <w:r w:rsidR="00723333">
        <w:t>факультету</w:t>
      </w:r>
      <w:r w:rsidRPr="00AF31B7">
        <w:t xml:space="preserve"> </w:t>
      </w:r>
      <w:r w:rsidRPr="00AF31B7">
        <w:rPr>
          <w:lang w:eastAsia="ru-RU" w:bidi="ru-RU"/>
        </w:rPr>
        <w:t xml:space="preserve">за погодженням </w:t>
      </w:r>
      <w:r w:rsidRPr="00AF31B7">
        <w:t xml:space="preserve">їх </w:t>
      </w:r>
      <w:r w:rsidRPr="00AF31B7">
        <w:rPr>
          <w:lang w:eastAsia="ru-RU" w:bidi="ru-RU"/>
        </w:rPr>
        <w:t xml:space="preserve">кандидатур </w:t>
      </w:r>
      <w:r w:rsidRPr="00AF31B7">
        <w:t xml:space="preserve">із завідувачами </w:t>
      </w:r>
      <w:r w:rsidRPr="00AF31B7">
        <w:rPr>
          <w:lang w:eastAsia="ru-RU" w:bidi="ru-RU"/>
        </w:rPr>
        <w:t xml:space="preserve">випускових кафедр та гарантами </w:t>
      </w:r>
      <w:r w:rsidRPr="00AF31B7">
        <w:t xml:space="preserve">освітніх </w:t>
      </w:r>
      <w:r w:rsidRPr="00AF31B7">
        <w:rPr>
          <w:lang w:eastAsia="ru-RU" w:bidi="ru-RU"/>
        </w:rPr>
        <w:t>програм.</w:t>
      </w:r>
    </w:p>
    <w:p w:rsidR="00E12AC7" w:rsidRPr="00AF31B7" w:rsidRDefault="006E4566">
      <w:pPr>
        <w:pStyle w:val="1"/>
        <w:numPr>
          <w:ilvl w:val="2"/>
          <w:numId w:val="1"/>
        </w:numPr>
        <w:shd w:val="clear" w:color="auto" w:fill="auto"/>
        <w:tabs>
          <w:tab w:val="left" w:pos="1345"/>
        </w:tabs>
        <w:ind w:firstLine="580"/>
        <w:jc w:val="both"/>
      </w:pPr>
      <w:r w:rsidRPr="00AF31B7">
        <w:rPr>
          <w:lang w:eastAsia="ru-RU" w:bidi="ru-RU"/>
        </w:rPr>
        <w:t xml:space="preserve">Обов'язками </w:t>
      </w:r>
      <w:r w:rsidRPr="00AF31B7">
        <w:t xml:space="preserve">робочої </w:t>
      </w:r>
      <w:r w:rsidRPr="00AF31B7">
        <w:rPr>
          <w:lang w:eastAsia="ru-RU" w:bidi="ru-RU"/>
        </w:rPr>
        <w:t xml:space="preserve">групи </w:t>
      </w:r>
      <w:r w:rsidRPr="00AF31B7">
        <w:t xml:space="preserve">є: аналіз </w:t>
      </w:r>
      <w:r w:rsidRPr="00AF31B7">
        <w:rPr>
          <w:lang w:eastAsia="ru-RU" w:bidi="ru-RU"/>
        </w:rPr>
        <w:t xml:space="preserve">методичного, </w:t>
      </w:r>
      <w:r w:rsidRPr="00AF31B7">
        <w:t xml:space="preserve">інформаційного, матеріально-технічного </w:t>
      </w:r>
      <w:r w:rsidRPr="00AF31B7">
        <w:rPr>
          <w:lang w:eastAsia="ru-RU" w:bidi="ru-RU"/>
        </w:rPr>
        <w:t>забезпечення запропонованих випускови</w:t>
      </w:r>
      <w:r w:rsidR="0044487D">
        <w:rPr>
          <w:lang w:eastAsia="ru-RU" w:bidi="ru-RU"/>
        </w:rPr>
        <w:t>ми</w:t>
      </w:r>
      <w:r w:rsidRPr="00AF31B7">
        <w:rPr>
          <w:lang w:eastAsia="ru-RU" w:bidi="ru-RU"/>
        </w:rPr>
        <w:t xml:space="preserve"> кафедр</w:t>
      </w:r>
      <w:r w:rsidR="0044487D">
        <w:rPr>
          <w:lang w:eastAsia="ru-RU" w:bidi="ru-RU"/>
        </w:rPr>
        <w:t>ами</w:t>
      </w:r>
      <w:r w:rsidRPr="00AF31B7">
        <w:rPr>
          <w:lang w:eastAsia="ru-RU" w:bidi="ru-RU"/>
        </w:rPr>
        <w:t xml:space="preserve"> </w:t>
      </w:r>
      <w:r w:rsidRPr="00AF31B7">
        <w:t xml:space="preserve">вибіркових дисциплін </w:t>
      </w:r>
      <w:r w:rsidR="0044487D">
        <w:rPr>
          <w:lang w:eastAsia="ru-RU" w:bidi="ru-RU"/>
        </w:rPr>
        <w:t>для</w:t>
      </w:r>
      <w:r w:rsidRPr="00AF31B7">
        <w:t xml:space="preserve"> організації освітнього </w:t>
      </w:r>
      <w:r w:rsidRPr="00AF31B7">
        <w:rPr>
          <w:lang w:eastAsia="ru-RU" w:bidi="ru-RU"/>
        </w:rPr>
        <w:t xml:space="preserve">процесу </w:t>
      </w:r>
      <w:r w:rsidRPr="00AF31B7">
        <w:t>високої якості.</w:t>
      </w:r>
    </w:p>
    <w:p w:rsidR="00E12AC7" w:rsidRPr="00AF31B7" w:rsidRDefault="006E4566">
      <w:pPr>
        <w:pStyle w:val="1"/>
        <w:numPr>
          <w:ilvl w:val="2"/>
          <w:numId w:val="1"/>
        </w:numPr>
        <w:shd w:val="clear" w:color="auto" w:fill="auto"/>
        <w:tabs>
          <w:tab w:val="left" w:pos="1345"/>
        </w:tabs>
        <w:ind w:firstLine="580"/>
        <w:jc w:val="both"/>
      </w:pPr>
      <w:r w:rsidRPr="00AF31B7">
        <w:t xml:space="preserve">Перелік дисциплін </w:t>
      </w:r>
      <w:proofErr w:type="spellStart"/>
      <w:r w:rsidRPr="00AF31B7">
        <w:t>міжкафедрального</w:t>
      </w:r>
      <w:proofErr w:type="spellEnd"/>
      <w:r w:rsidRPr="00AF31B7">
        <w:t xml:space="preserve">/кафедрального </w:t>
      </w:r>
      <w:r w:rsidRPr="00AF31B7">
        <w:rPr>
          <w:lang w:eastAsia="ru-RU" w:bidi="ru-RU"/>
        </w:rPr>
        <w:t xml:space="preserve">Ф-Каталогу </w:t>
      </w:r>
      <w:r w:rsidRPr="00AF31B7">
        <w:t xml:space="preserve">формується </w:t>
      </w:r>
      <w:r w:rsidRPr="00AF31B7">
        <w:rPr>
          <w:lang w:eastAsia="ru-RU" w:bidi="ru-RU"/>
        </w:rPr>
        <w:t xml:space="preserve">в межах </w:t>
      </w:r>
      <w:r w:rsidRPr="00AF31B7">
        <w:t xml:space="preserve">відповідної освітньої </w:t>
      </w:r>
      <w:r w:rsidRPr="00AF31B7">
        <w:rPr>
          <w:lang w:eastAsia="ru-RU" w:bidi="ru-RU"/>
        </w:rPr>
        <w:t xml:space="preserve">програми. </w:t>
      </w:r>
      <w:r w:rsidRPr="00AF31B7">
        <w:t xml:space="preserve">Перелік дисциплін </w:t>
      </w:r>
      <w:r w:rsidR="00AF31B7">
        <w:t>факультетського</w:t>
      </w:r>
      <w:r w:rsidRPr="00AF31B7">
        <w:t xml:space="preserve"> </w:t>
      </w:r>
      <w:r w:rsidRPr="00AF31B7">
        <w:rPr>
          <w:lang w:eastAsia="ru-RU" w:bidi="ru-RU"/>
        </w:rPr>
        <w:t xml:space="preserve">Ф-Каталогу </w:t>
      </w:r>
      <w:r w:rsidRPr="00AF31B7">
        <w:t xml:space="preserve">формується </w:t>
      </w:r>
      <w:r w:rsidRPr="00AF31B7">
        <w:rPr>
          <w:lang w:eastAsia="ru-RU" w:bidi="ru-RU"/>
        </w:rPr>
        <w:t xml:space="preserve">в межах </w:t>
      </w:r>
      <w:r w:rsidRPr="00AF31B7">
        <w:t>відповідної спеціальності</w:t>
      </w:r>
      <w:r w:rsidR="005D779E">
        <w:t>.</w:t>
      </w:r>
    </w:p>
    <w:p w:rsidR="00E12AC7" w:rsidRPr="00AF31B7" w:rsidRDefault="006E4566">
      <w:pPr>
        <w:pStyle w:val="1"/>
        <w:numPr>
          <w:ilvl w:val="2"/>
          <w:numId w:val="1"/>
        </w:numPr>
        <w:shd w:val="clear" w:color="auto" w:fill="auto"/>
        <w:tabs>
          <w:tab w:val="left" w:pos="1345"/>
        </w:tabs>
        <w:ind w:firstLine="580"/>
        <w:jc w:val="both"/>
      </w:pPr>
      <w:r w:rsidRPr="00AF31B7">
        <w:t xml:space="preserve">Критеріями відбору дисциплін </w:t>
      </w:r>
      <w:r w:rsidRPr="00AF31B7">
        <w:rPr>
          <w:lang w:eastAsia="ru-RU" w:bidi="ru-RU"/>
        </w:rPr>
        <w:t xml:space="preserve">до </w:t>
      </w:r>
      <w:r w:rsidRPr="00AF31B7">
        <w:t>Ф-Каталогів є: затребуваність</w:t>
      </w:r>
      <w:r w:rsidR="00A5746E">
        <w:t xml:space="preserve"> роботодавцями</w:t>
      </w:r>
      <w:r w:rsidRPr="00AF31B7">
        <w:rPr>
          <w:lang w:eastAsia="ru-RU" w:bidi="ru-RU"/>
        </w:rPr>
        <w:t xml:space="preserve">, кадрове, навчально-методичне, </w:t>
      </w:r>
      <w:r w:rsidRPr="00AF31B7">
        <w:t xml:space="preserve">інформаційно- </w:t>
      </w:r>
      <w:r w:rsidRPr="00AF31B7">
        <w:rPr>
          <w:lang w:eastAsia="ru-RU" w:bidi="ru-RU"/>
        </w:rPr>
        <w:t xml:space="preserve">дидактичне, </w:t>
      </w:r>
      <w:r w:rsidRPr="00AF31B7">
        <w:t xml:space="preserve">матеріально-технічне </w:t>
      </w:r>
      <w:r w:rsidRPr="00AF31B7">
        <w:rPr>
          <w:lang w:eastAsia="ru-RU" w:bidi="ru-RU"/>
        </w:rPr>
        <w:t xml:space="preserve">забезпечення. </w:t>
      </w:r>
      <w:r w:rsidRPr="00AF31B7">
        <w:t xml:space="preserve">Кількість дисциплін </w:t>
      </w:r>
      <w:r w:rsidRPr="00AF31B7">
        <w:rPr>
          <w:lang w:eastAsia="ru-RU" w:bidi="ru-RU"/>
        </w:rPr>
        <w:t xml:space="preserve">кожного з </w:t>
      </w:r>
      <w:r w:rsidRPr="00AF31B7">
        <w:t xml:space="preserve">Ф-Каталогів </w:t>
      </w:r>
      <w:r w:rsidRPr="00AF31B7">
        <w:rPr>
          <w:lang w:eastAsia="ru-RU" w:bidi="ru-RU"/>
        </w:rPr>
        <w:t xml:space="preserve">повинна не менш </w:t>
      </w:r>
      <w:r w:rsidRPr="00AF31B7">
        <w:t xml:space="preserve">ніж </w:t>
      </w:r>
      <w:r w:rsidRPr="00AF31B7">
        <w:rPr>
          <w:lang w:eastAsia="ru-RU" w:bidi="ru-RU"/>
        </w:rPr>
        <w:t xml:space="preserve">у </w:t>
      </w:r>
      <w:r w:rsidRPr="00AF31B7">
        <w:t xml:space="preserve">двічі </w:t>
      </w:r>
      <w:r w:rsidRPr="00AF31B7">
        <w:rPr>
          <w:lang w:eastAsia="ru-RU" w:bidi="ru-RU"/>
        </w:rPr>
        <w:t xml:space="preserve">перевищувати заплановану </w:t>
      </w:r>
      <w:r w:rsidRPr="00AF31B7">
        <w:t xml:space="preserve">кількість освітніх вибіркових </w:t>
      </w:r>
      <w:r w:rsidRPr="00AF31B7">
        <w:rPr>
          <w:lang w:eastAsia="ru-RU" w:bidi="ru-RU"/>
        </w:rPr>
        <w:t xml:space="preserve">компонент </w:t>
      </w:r>
      <w:r w:rsidRPr="00AF31B7">
        <w:t xml:space="preserve">освітньої </w:t>
      </w:r>
      <w:r w:rsidRPr="00AF31B7">
        <w:rPr>
          <w:lang w:eastAsia="ru-RU" w:bidi="ru-RU"/>
        </w:rPr>
        <w:t xml:space="preserve">програми. У </w:t>
      </w:r>
      <w:r w:rsidRPr="00AF31B7">
        <w:t xml:space="preserve">каталозі надається </w:t>
      </w:r>
      <w:r w:rsidRPr="00AF31B7">
        <w:rPr>
          <w:lang w:eastAsia="ru-RU" w:bidi="ru-RU"/>
        </w:rPr>
        <w:t xml:space="preserve">короткий опис </w:t>
      </w:r>
      <w:r w:rsidRPr="00AF31B7">
        <w:t xml:space="preserve">кожної дисципліни (анотація), </w:t>
      </w:r>
      <w:r w:rsidRPr="00AF31B7">
        <w:rPr>
          <w:lang w:eastAsia="ru-RU" w:bidi="ru-RU"/>
        </w:rPr>
        <w:t xml:space="preserve">вказуються </w:t>
      </w:r>
      <w:proofErr w:type="spellStart"/>
      <w:r w:rsidRPr="00AF31B7">
        <w:t>пререквізити</w:t>
      </w:r>
      <w:proofErr w:type="spellEnd"/>
      <w:r w:rsidRPr="00AF31B7">
        <w:t xml:space="preserve"> і </w:t>
      </w:r>
      <w:proofErr w:type="spellStart"/>
      <w:r w:rsidRPr="00AF31B7">
        <w:t>постреквізіти</w:t>
      </w:r>
      <w:proofErr w:type="spellEnd"/>
      <w:r w:rsidRPr="00AF31B7">
        <w:t xml:space="preserve"> дисципліни, </w:t>
      </w:r>
      <w:r w:rsidRPr="00AF31B7">
        <w:rPr>
          <w:lang w:eastAsia="ru-RU" w:bidi="ru-RU"/>
        </w:rPr>
        <w:t xml:space="preserve">обсяг в кредитах </w:t>
      </w:r>
      <w:r w:rsidRPr="00AF31B7">
        <w:t xml:space="preserve">ЄКТС, </w:t>
      </w:r>
      <w:r w:rsidRPr="00AF31B7">
        <w:rPr>
          <w:lang w:eastAsia="ru-RU" w:bidi="ru-RU"/>
        </w:rPr>
        <w:t xml:space="preserve">кафедра яка </w:t>
      </w:r>
      <w:r w:rsidRPr="00AF31B7">
        <w:t xml:space="preserve">забезпечує </w:t>
      </w:r>
      <w:r w:rsidRPr="00AF31B7">
        <w:rPr>
          <w:lang w:eastAsia="ru-RU" w:bidi="ru-RU"/>
        </w:rPr>
        <w:t xml:space="preserve">викладання та </w:t>
      </w:r>
      <w:r w:rsidRPr="00AF31B7">
        <w:t xml:space="preserve">інше </w:t>
      </w:r>
      <w:r w:rsidRPr="00AF31B7">
        <w:rPr>
          <w:lang w:eastAsia="ru-RU" w:bidi="ru-RU"/>
        </w:rPr>
        <w:t xml:space="preserve">(Додаток 1). </w:t>
      </w:r>
      <w:r w:rsidRPr="00AF31B7">
        <w:t xml:space="preserve">Обрані </w:t>
      </w:r>
      <w:r w:rsidRPr="00AF31B7">
        <w:rPr>
          <w:lang w:eastAsia="ru-RU" w:bidi="ru-RU"/>
        </w:rPr>
        <w:t xml:space="preserve">робочою групою </w:t>
      </w:r>
      <w:r w:rsidRPr="00AF31B7">
        <w:t xml:space="preserve">переліки дисциплін </w:t>
      </w:r>
      <w:r w:rsidRPr="00AF31B7">
        <w:rPr>
          <w:lang w:eastAsia="ru-RU" w:bidi="ru-RU"/>
        </w:rPr>
        <w:t xml:space="preserve">Ф-Каталогу затверджуються Вченою радою </w:t>
      </w:r>
      <w:r w:rsidR="00723333">
        <w:t>факультету у жовтні</w:t>
      </w:r>
      <w:r w:rsidRPr="00AF31B7">
        <w:t xml:space="preserve"> </w:t>
      </w:r>
      <w:r w:rsidRPr="00AF31B7">
        <w:rPr>
          <w:lang w:eastAsia="ru-RU" w:bidi="ru-RU"/>
        </w:rPr>
        <w:t xml:space="preserve">та подаються на затвердження Методичною радою </w:t>
      </w:r>
      <w:r w:rsidRPr="00AF31B7">
        <w:t xml:space="preserve">Університету </w:t>
      </w:r>
      <w:r w:rsidRPr="00AF31B7">
        <w:rPr>
          <w:lang w:eastAsia="ru-RU" w:bidi="ru-RU"/>
        </w:rPr>
        <w:t xml:space="preserve">в </w:t>
      </w:r>
      <w:r w:rsidRPr="00AF31B7">
        <w:t xml:space="preserve">листопаді </w:t>
      </w:r>
      <w:r w:rsidRPr="00AF31B7">
        <w:rPr>
          <w:lang w:eastAsia="ru-RU" w:bidi="ru-RU"/>
        </w:rPr>
        <w:t>поточного року.</w:t>
      </w:r>
    </w:p>
    <w:p w:rsidR="00E12AC7" w:rsidRPr="00AF31B7" w:rsidRDefault="006E4566">
      <w:pPr>
        <w:pStyle w:val="1"/>
        <w:numPr>
          <w:ilvl w:val="2"/>
          <w:numId w:val="1"/>
        </w:numPr>
        <w:shd w:val="clear" w:color="auto" w:fill="auto"/>
        <w:tabs>
          <w:tab w:val="left" w:pos="1494"/>
        </w:tabs>
        <w:ind w:firstLine="580"/>
        <w:jc w:val="both"/>
      </w:pPr>
      <w:r w:rsidRPr="00AF31B7">
        <w:t xml:space="preserve">Затверджені </w:t>
      </w:r>
      <w:r w:rsidRPr="00AF31B7">
        <w:rPr>
          <w:lang w:eastAsia="ru-RU" w:bidi="ru-RU"/>
        </w:rPr>
        <w:t xml:space="preserve">в установленому порядку Ф-Каталоги </w:t>
      </w:r>
      <w:r w:rsidRPr="00AF31B7">
        <w:t xml:space="preserve">вибіркових дисциплін розміщуються </w:t>
      </w:r>
      <w:r w:rsidRPr="00AF31B7">
        <w:rPr>
          <w:lang w:eastAsia="ru-RU" w:bidi="ru-RU"/>
        </w:rPr>
        <w:t xml:space="preserve">на </w:t>
      </w:r>
      <w:r w:rsidRPr="00AF31B7">
        <w:t xml:space="preserve">офіційному сайті </w:t>
      </w:r>
      <w:r w:rsidR="00723333">
        <w:t>ф</w:t>
      </w:r>
      <w:r w:rsidR="005D779E">
        <w:t xml:space="preserve">акультету </w:t>
      </w:r>
      <w:r w:rsidRPr="00AF31B7">
        <w:t xml:space="preserve">та кафедр. Термін розміщення інформації на сайтах </w:t>
      </w:r>
      <w:r w:rsidR="00723333">
        <w:t>–</w:t>
      </w:r>
      <w:r w:rsidRPr="00AF31B7">
        <w:t xml:space="preserve"> грудень-січень поточного навчального року.</w:t>
      </w:r>
    </w:p>
    <w:p w:rsidR="00E12AC7" w:rsidRPr="00AF31B7" w:rsidRDefault="006E4566" w:rsidP="00BD549F">
      <w:pPr>
        <w:pStyle w:val="1"/>
        <w:numPr>
          <w:ilvl w:val="2"/>
          <w:numId w:val="1"/>
        </w:numPr>
        <w:shd w:val="clear" w:color="auto" w:fill="auto"/>
        <w:tabs>
          <w:tab w:val="left" w:pos="1494"/>
        </w:tabs>
        <w:spacing w:before="120" w:after="120"/>
        <w:ind w:firstLine="578"/>
        <w:jc w:val="both"/>
      </w:pPr>
      <w:r w:rsidRPr="00AF31B7">
        <w:t xml:space="preserve">Викладачі, спільно з кураторами навчальних груп, </w:t>
      </w:r>
      <w:r w:rsidR="00723333">
        <w:t xml:space="preserve">у </w:t>
      </w:r>
      <w:proofErr w:type="spellStart"/>
      <w:r w:rsidR="00723333">
        <w:t>позанавчальний</w:t>
      </w:r>
      <w:proofErr w:type="spellEnd"/>
      <w:r w:rsidR="00723333">
        <w:t xml:space="preserve"> час </w:t>
      </w:r>
      <w:r w:rsidRPr="00AF31B7">
        <w:t xml:space="preserve">проводять для студентів презентації вибіркових дисциплін до початку процесу </w:t>
      </w:r>
      <w:r w:rsidRPr="00AF31B7">
        <w:lastRenderedPageBreak/>
        <w:t>вибору студент</w:t>
      </w:r>
      <w:r w:rsidR="00723333">
        <w:t>ами дисциплін і</w:t>
      </w:r>
      <w:r w:rsidRPr="00AF31B7">
        <w:t xml:space="preserve"> надають консультації щодо формування індивідуальної освітньої траєкторії.</w:t>
      </w:r>
    </w:p>
    <w:p w:rsidR="00E12AC7" w:rsidRPr="00BD549F" w:rsidRDefault="00BD549F" w:rsidP="00BD549F">
      <w:pPr>
        <w:pStyle w:val="30"/>
        <w:keepNext/>
        <w:keepLines/>
        <w:numPr>
          <w:ilvl w:val="1"/>
          <w:numId w:val="1"/>
        </w:numPr>
        <w:shd w:val="clear" w:color="auto" w:fill="auto"/>
        <w:tabs>
          <w:tab w:val="left" w:pos="562"/>
        </w:tabs>
        <w:spacing w:after="120"/>
        <w:ind w:firstLine="567"/>
        <w:jc w:val="both"/>
        <w:rPr>
          <w:b w:val="0"/>
        </w:rPr>
      </w:pPr>
      <w:bookmarkStart w:id="8" w:name="bookmark8"/>
      <w:bookmarkStart w:id="9" w:name="bookmark9"/>
      <w:r>
        <w:rPr>
          <w:b w:val="0"/>
        </w:rPr>
        <w:t>Порядок здійснення</w:t>
      </w:r>
      <w:r w:rsidR="006E4566" w:rsidRPr="00BD549F">
        <w:rPr>
          <w:b w:val="0"/>
        </w:rPr>
        <w:t xml:space="preserve"> </w:t>
      </w:r>
      <w:r w:rsidR="009E4FE6">
        <w:rPr>
          <w:b w:val="0"/>
        </w:rPr>
        <w:t>студентами</w:t>
      </w:r>
      <w:r w:rsidR="006E4566" w:rsidRPr="00BD549F">
        <w:rPr>
          <w:b w:val="0"/>
        </w:rPr>
        <w:t xml:space="preserve"> </w:t>
      </w:r>
      <w:bookmarkEnd w:id="8"/>
      <w:bookmarkEnd w:id="9"/>
      <w:r>
        <w:rPr>
          <w:b w:val="0"/>
        </w:rPr>
        <w:t>вибору навчальних дисциплін</w:t>
      </w:r>
    </w:p>
    <w:p w:rsidR="00E12AC7" w:rsidRPr="00AF31B7" w:rsidRDefault="006E4566">
      <w:pPr>
        <w:pStyle w:val="1"/>
        <w:numPr>
          <w:ilvl w:val="2"/>
          <w:numId w:val="1"/>
        </w:numPr>
        <w:shd w:val="clear" w:color="auto" w:fill="auto"/>
        <w:tabs>
          <w:tab w:val="left" w:pos="1494"/>
        </w:tabs>
        <w:ind w:firstLine="580"/>
        <w:jc w:val="both"/>
      </w:pPr>
      <w:r w:rsidRPr="00AF31B7">
        <w:t xml:space="preserve">Вибіркові дисципліни із </w:t>
      </w:r>
      <w:proofErr w:type="spellStart"/>
      <w:r w:rsidRPr="00AF31B7">
        <w:t>загальноуніверситетського</w:t>
      </w:r>
      <w:proofErr w:type="spellEnd"/>
      <w:r w:rsidRPr="00AF31B7">
        <w:t xml:space="preserve"> каталогу студенти зобов'язані обрати в системі </w:t>
      </w:r>
      <w:r w:rsidR="002D2144">
        <w:t>“</w:t>
      </w:r>
      <w:r w:rsidRPr="00AF31B7">
        <w:t xml:space="preserve">Електронний </w:t>
      </w:r>
      <w:proofErr w:type="spellStart"/>
      <w:r w:rsidRPr="00AF31B7">
        <w:t>кампус</w:t>
      </w:r>
      <w:proofErr w:type="spellEnd"/>
      <w:r w:rsidR="002D2144">
        <w:t>”</w:t>
      </w:r>
      <w:r w:rsidRPr="00AF31B7">
        <w:t xml:space="preserve"> відповідно до встановленого в Університеті порядку </w:t>
      </w:r>
      <w:r w:rsidR="00D93914">
        <w:t xml:space="preserve">визначеного </w:t>
      </w:r>
      <w:r w:rsidRPr="00AF31B7">
        <w:t>Положення</w:t>
      </w:r>
      <w:r w:rsidR="00D93914">
        <w:t>м</w:t>
      </w:r>
      <w:r w:rsidRPr="00AF31B7">
        <w:t xml:space="preserve"> про Індивідуальний навчальний план студента КПІ ім. Ігоря Сікорського. Вибіркові дисципліни із Ф-Каталогів студенти зобов'язані обрати відповідно до порядку та у спосіб, визначений кафедрою.</w:t>
      </w:r>
    </w:p>
    <w:p w:rsidR="00E12AC7" w:rsidRPr="00AF31B7" w:rsidRDefault="006E4566">
      <w:pPr>
        <w:pStyle w:val="1"/>
        <w:numPr>
          <w:ilvl w:val="2"/>
          <w:numId w:val="1"/>
        </w:numPr>
        <w:shd w:val="clear" w:color="auto" w:fill="auto"/>
        <w:tabs>
          <w:tab w:val="left" w:pos="1335"/>
        </w:tabs>
        <w:ind w:firstLine="580"/>
        <w:jc w:val="both"/>
      </w:pPr>
      <w:r w:rsidRPr="00AF31B7">
        <w:t>Студенти обирають дисципліни відповідно до навчальних планів, за якими вони навчаються. Студенти можуть обирати навчальні дисципліни, що пропонуються для інших освітніх програм, рівнів вищої освіти, за погодженням з завідувачем відповідної випускаючої кафедри.</w:t>
      </w:r>
    </w:p>
    <w:p w:rsidR="00E12AC7" w:rsidRPr="00AF31B7" w:rsidRDefault="006E4566">
      <w:pPr>
        <w:pStyle w:val="1"/>
        <w:numPr>
          <w:ilvl w:val="2"/>
          <w:numId w:val="1"/>
        </w:numPr>
        <w:shd w:val="clear" w:color="auto" w:fill="auto"/>
        <w:tabs>
          <w:tab w:val="left" w:pos="1330"/>
        </w:tabs>
        <w:ind w:firstLine="580"/>
        <w:jc w:val="both"/>
      </w:pPr>
      <w:r w:rsidRPr="00AF31B7">
        <w:t>Особистий вибір студентом освітніх компонентів на наступний рік навчання здійснюється щорічно на початку весняного семестру (не пізніше березня поточного року).</w:t>
      </w:r>
    </w:p>
    <w:p w:rsidR="00E12AC7" w:rsidRPr="00AF31B7" w:rsidRDefault="006E4566">
      <w:pPr>
        <w:pStyle w:val="1"/>
        <w:numPr>
          <w:ilvl w:val="2"/>
          <w:numId w:val="1"/>
        </w:numPr>
        <w:shd w:val="clear" w:color="auto" w:fill="auto"/>
        <w:tabs>
          <w:tab w:val="left" w:pos="1340"/>
        </w:tabs>
        <w:ind w:firstLine="580"/>
        <w:jc w:val="both"/>
      </w:pPr>
      <w:r w:rsidRPr="00AF31B7">
        <w:t xml:space="preserve">Студенти І курсу обирають дисципліни для другого року підготовки. Студентами ІІ курсу обираються дисципліни для третього року підготовки. Студенти ІІІ курсу обирають дисципліни для четвертого року підготовки. Студенти І та ІІ курсу, які навчаються за інтегрованими навчальними планами, обирають дисципліни відповідно до свого навчального плану. Для студентів другого (магістерського) рівня вибіркові освітні </w:t>
      </w:r>
      <w:r w:rsidRPr="00DC7474">
        <w:t>компоненти у першому</w:t>
      </w:r>
      <w:r w:rsidRPr="00AF31B7">
        <w:t xml:space="preserve"> семестрі не встановлюються, а вибір навчальних дисциплін </w:t>
      </w:r>
      <w:r w:rsidRPr="00DC7474">
        <w:t>на другий</w:t>
      </w:r>
      <w:r w:rsidRPr="00AF31B7">
        <w:t xml:space="preserve"> семестр навчання здійснюється упродовж першого тижня навчання.</w:t>
      </w:r>
    </w:p>
    <w:p w:rsidR="00E12AC7" w:rsidRPr="00AF31B7" w:rsidRDefault="006E4566">
      <w:pPr>
        <w:pStyle w:val="1"/>
        <w:shd w:val="clear" w:color="auto" w:fill="auto"/>
        <w:ind w:firstLine="580"/>
        <w:jc w:val="both"/>
      </w:pPr>
      <w:r w:rsidRPr="00AF31B7">
        <w:t xml:space="preserve">Магістри академічного профілю (наукові магістри) дисципліни вільного вибору для вивчення протягом третього семестру обирають на початку </w:t>
      </w:r>
      <w:r w:rsidRPr="00AF31B7">
        <w:rPr>
          <w:lang w:eastAsia="ru-RU" w:bidi="ru-RU"/>
        </w:rPr>
        <w:t xml:space="preserve">весняного семестру першого року навчання. </w:t>
      </w:r>
      <w:r w:rsidRPr="00AF31B7">
        <w:t xml:space="preserve">Узагальнені </w:t>
      </w:r>
      <w:r w:rsidRPr="00AF31B7">
        <w:rPr>
          <w:lang w:eastAsia="ru-RU" w:bidi="ru-RU"/>
        </w:rPr>
        <w:t xml:space="preserve">результати </w:t>
      </w:r>
      <w:r w:rsidRPr="00AF31B7">
        <w:t xml:space="preserve">їх </w:t>
      </w:r>
      <w:r w:rsidRPr="00AF31B7">
        <w:rPr>
          <w:lang w:eastAsia="ru-RU" w:bidi="ru-RU"/>
        </w:rPr>
        <w:t>вибору використо</w:t>
      </w:r>
      <w:r w:rsidR="004C6811">
        <w:rPr>
          <w:lang w:eastAsia="ru-RU" w:bidi="ru-RU"/>
        </w:rPr>
        <w:softHyphen/>
      </w:r>
      <w:r w:rsidRPr="00AF31B7">
        <w:rPr>
          <w:lang w:eastAsia="ru-RU" w:bidi="ru-RU"/>
        </w:rPr>
        <w:t xml:space="preserve">вуються для формування робочих навчальних </w:t>
      </w:r>
      <w:r w:rsidRPr="00AF31B7">
        <w:t xml:space="preserve">планів </w:t>
      </w:r>
      <w:r w:rsidRPr="00AF31B7">
        <w:rPr>
          <w:lang w:eastAsia="ru-RU" w:bidi="ru-RU"/>
        </w:rPr>
        <w:t xml:space="preserve">другого року </w:t>
      </w:r>
      <w:r w:rsidRPr="00AF31B7">
        <w:t>підготовки.</w:t>
      </w:r>
    </w:p>
    <w:p w:rsidR="00E12AC7" w:rsidRPr="00AF31B7" w:rsidRDefault="006E4566">
      <w:pPr>
        <w:pStyle w:val="1"/>
        <w:numPr>
          <w:ilvl w:val="2"/>
          <w:numId w:val="1"/>
        </w:numPr>
        <w:shd w:val="clear" w:color="auto" w:fill="auto"/>
        <w:tabs>
          <w:tab w:val="left" w:pos="1340"/>
        </w:tabs>
        <w:ind w:firstLine="580"/>
        <w:jc w:val="both"/>
      </w:pPr>
      <w:r w:rsidRPr="00AF31B7">
        <w:rPr>
          <w:lang w:eastAsia="ru-RU" w:bidi="ru-RU"/>
        </w:rPr>
        <w:t>П</w:t>
      </w:r>
      <w:r w:rsidR="002A1A8B">
        <w:rPr>
          <w:lang w:eastAsia="ru-RU" w:bidi="ru-RU"/>
        </w:rPr>
        <w:t>орядок</w:t>
      </w:r>
      <w:r w:rsidRPr="00AF31B7">
        <w:rPr>
          <w:lang w:eastAsia="ru-RU" w:bidi="ru-RU"/>
        </w:rPr>
        <w:t xml:space="preserve"> вибору студентами навчальних </w:t>
      </w:r>
      <w:r w:rsidRPr="00AF31B7">
        <w:t xml:space="preserve">дисциплін включає такі </w:t>
      </w:r>
      <w:r w:rsidRPr="00AF31B7">
        <w:rPr>
          <w:lang w:eastAsia="ru-RU" w:bidi="ru-RU"/>
        </w:rPr>
        <w:t>етапи:</w:t>
      </w:r>
    </w:p>
    <w:p w:rsidR="00E12AC7" w:rsidRPr="00AF31B7" w:rsidRDefault="006E4566" w:rsidP="002A1A8B">
      <w:pPr>
        <w:pStyle w:val="1"/>
        <w:shd w:val="clear" w:color="auto" w:fill="auto"/>
        <w:ind w:firstLine="851"/>
        <w:jc w:val="both"/>
      </w:pPr>
      <w:r w:rsidRPr="00AF31B7">
        <w:rPr>
          <w:lang w:eastAsia="ru-RU" w:bidi="ru-RU"/>
        </w:rPr>
        <w:t xml:space="preserve">ознайомлення </w:t>
      </w:r>
      <w:r w:rsidRPr="00AF31B7">
        <w:t xml:space="preserve">студентів із </w:t>
      </w:r>
      <w:r w:rsidR="002A1A8B">
        <w:t xml:space="preserve">оприлюдненими на сайтах кафедр Ф-каталогами </w:t>
      </w:r>
      <w:r w:rsidRPr="00AF31B7">
        <w:t>вибіркових дисциплін;</w:t>
      </w:r>
    </w:p>
    <w:p w:rsidR="00E12AC7" w:rsidRDefault="00C91175" w:rsidP="002A1A8B">
      <w:pPr>
        <w:pStyle w:val="1"/>
        <w:shd w:val="clear" w:color="auto" w:fill="auto"/>
        <w:ind w:firstLine="851"/>
        <w:jc w:val="both"/>
        <w:rPr>
          <w:lang w:eastAsia="ru-RU" w:bidi="ru-RU"/>
        </w:rPr>
      </w:pPr>
      <w:r>
        <w:t xml:space="preserve">організація і забезпечення кафедрами </w:t>
      </w:r>
      <w:r w:rsidR="006E4566" w:rsidRPr="00AF31B7">
        <w:t>виб</w:t>
      </w:r>
      <w:r>
        <w:t>о</w:t>
      </w:r>
      <w:r w:rsidR="006E4566" w:rsidRPr="00AF31B7">
        <w:t>р</w:t>
      </w:r>
      <w:r>
        <w:t>у</w:t>
      </w:r>
      <w:r w:rsidR="006E4566" w:rsidRPr="00AF31B7">
        <w:t xml:space="preserve"> </w:t>
      </w:r>
      <w:r w:rsidR="006E4566" w:rsidRPr="00AF31B7">
        <w:rPr>
          <w:lang w:eastAsia="ru-RU" w:bidi="ru-RU"/>
        </w:rPr>
        <w:t xml:space="preserve">студентами </w:t>
      </w:r>
      <w:r w:rsidR="006E4566" w:rsidRPr="00AF31B7">
        <w:t xml:space="preserve">відповідних освітніх </w:t>
      </w:r>
      <w:r w:rsidR="006E4566" w:rsidRPr="00AF31B7">
        <w:rPr>
          <w:lang w:eastAsia="ru-RU" w:bidi="ru-RU"/>
        </w:rPr>
        <w:t>компонент за допомогою анкетування, гугл-форм тощо (приклад анкети подано у додатку 2);</w:t>
      </w:r>
    </w:p>
    <w:p w:rsidR="00C91175" w:rsidRPr="00AF31B7" w:rsidRDefault="00C91175" w:rsidP="002A1A8B">
      <w:pPr>
        <w:pStyle w:val="1"/>
        <w:shd w:val="clear" w:color="auto" w:fill="auto"/>
        <w:ind w:firstLine="851"/>
        <w:jc w:val="both"/>
      </w:pPr>
      <w:r>
        <w:rPr>
          <w:lang w:eastAsia="ru-RU" w:bidi="ru-RU"/>
        </w:rPr>
        <w:t xml:space="preserve">здійснення студентами вибору дисциплін для вивчення у наступному навчальному році </w:t>
      </w:r>
      <w:r w:rsidR="004A6A9B">
        <w:rPr>
          <w:lang w:eastAsia="ru-RU" w:bidi="ru-RU"/>
        </w:rPr>
        <w:t xml:space="preserve">шляхом написання заяви з переліком обраних дисциплін (додаток </w:t>
      </w:r>
      <w:r w:rsidR="00055179">
        <w:rPr>
          <w:lang w:eastAsia="ru-RU" w:bidi="ru-RU"/>
        </w:rPr>
        <w:t>3</w:t>
      </w:r>
      <w:r w:rsidR="004A6A9B">
        <w:rPr>
          <w:lang w:eastAsia="ru-RU" w:bidi="ru-RU"/>
        </w:rPr>
        <w:t xml:space="preserve">). Тривалість вибору – не менше двох тижнів. Контроль за виконанням покладається на кураторів груп. </w:t>
      </w:r>
    </w:p>
    <w:p w:rsidR="00E12AC7" w:rsidRPr="00AF31B7" w:rsidRDefault="006E4566" w:rsidP="00AD4D89">
      <w:pPr>
        <w:pStyle w:val="1"/>
        <w:shd w:val="clear" w:color="auto" w:fill="auto"/>
        <w:ind w:firstLine="851"/>
        <w:jc w:val="both"/>
      </w:pPr>
      <w:r w:rsidRPr="00AF31B7">
        <w:rPr>
          <w:lang w:eastAsia="ru-RU" w:bidi="ru-RU"/>
        </w:rPr>
        <w:t xml:space="preserve">опрацювання кафедрами </w:t>
      </w:r>
      <w:r w:rsidRPr="00AF31B7">
        <w:t xml:space="preserve">результатів </w:t>
      </w:r>
      <w:r w:rsidRPr="00AF31B7">
        <w:rPr>
          <w:lang w:eastAsia="ru-RU" w:bidi="ru-RU"/>
        </w:rPr>
        <w:t xml:space="preserve">вибору студентами </w:t>
      </w:r>
      <w:r w:rsidRPr="00AF31B7">
        <w:t xml:space="preserve">освітніх </w:t>
      </w:r>
      <w:r w:rsidRPr="00AF31B7">
        <w:rPr>
          <w:lang w:eastAsia="ru-RU" w:bidi="ru-RU"/>
        </w:rPr>
        <w:t xml:space="preserve">компонент та формування </w:t>
      </w:r>
      <w:r w:rsidRPr="00AF31B7">
        <w:t xml:space="preserve">спільно </w:t>
      </w:r>
      <w:r w:rsidRPr="00AF31B7">
        <w:rPr>
          <w:lang w:eastAsia="ru-RU" w:bidi="ru-RU"/>
        </w:rPr>
        <w:t xml:space="preserve">з деканатом навчальних груп для вивчення </w:t>
      </w:r>
      <w:r w:rsidRPr="00AF31B7">
        <w:lastRenderedPageBreak/>
        <w:t xml:space="preserve">обраної дисципліни </w:t>
      </w:r>
      <w:r w:rsidRPr="00AF31B7">
        <w:rPr>
          <w:lang w:eastAsia="ru-RU" w:bidi="ru-RU"/>
        </w:rPr>
        <w:t xml:space="preserve">враховуючи нормативну та/або </w:t>
      </w:r>
      <w:r w:rsidRPr="00AF31B7">
        <w:t xml:space="preserve">мінімальну чисельність студентів </w:t>
      </w:r>
      <w:r w:rsidRPr="00AF31B7">
        <w:rPr>
          <w:lang w:eastAsia="ru-RU" w:bidi="ru-RU"/>
        </w:rPr>
        <w:t xml:space="preserve">в </w:t>
      </w:r>
      <w:r w:rsidRPr="00AF31B7">
        <w:t>групі</w:t>
      </w:r>
      <w:r w:rsidR="00AD4D89">
        <w:t xml:space="preserve"> (</w:t>
      </w:r>
      <w:r w:rsidRPr="00AF31B7">
        <w:rPr>
          <w:lang w:eastAsia="ru-RU" w:bidi="ru-RU"/>
        </w:rPr>
        <w:t xml:space="preserve">Нормативна </w:t>
      </w:r>
      <w:r w:rsidRPr="00AF31B7">
        <w:t xml:space="preserve">чисельність студентів </w:t>
      </w:r>
      <w:r w:rsidRPr="00AF31B7">
        <w:rPr>
          <w:lang w:eastAsia="ru-RU" w:bidi="ru-RU"/>
        </w:rPr>
        <w:t xml:space="preserve">в групах для вивчення </w:t>
      </w:r>
      <w:r w:rsidRPr="00AF31B7">
        <w:t>дисциплін циклу професійної підготовки складає 15</w:t>
      </w:r>
      <w:r w:rsidR="00AD4D89">
        <w:t>–</w:t>
      </w:r>
      <w:r w:rsidRPr="00AF31B7">
        <w:t xml:space="preserve">25 (мінімальна </w:t>
      </w:r>
      <w:r w:rsidR="00AD4D89">
        <w:t>–</w:t>
      </w:r>
      <w:r w:rsidRPr="00AF31B7">
        <w:t xml:space="preserve"> 10</w:t>
      </w:r>
      <w:r w:rsidR="00AD4D89">
        <w:t xml:space="preserve"> </w:t>
      </w:r>
      <w:r w:rsidRPr="00AF31B7">
        <w:t>осіб) для бакалаврів та 5</w:t>
      </w:r>
      <w:r w:rsidR="00AD4D89">
        <w:t>–</w:t>
      </w:r>
      <w:r w:rsidRPr="00AF31B7">
        <w:t>25 для магістрів</w:t>
      </w:r>
      <w:r w:rsidR="00AD4D89">
        <w:t>)</w:t>
      </w:r>
      <w:r w:rsidRPr="00AF31B7">
        <w:t>;</w:t>
      </w:r>
    </w:p>
    <w:p w:rsidR="00E12AC7" w:rsidRPr="00AF31B7" w:rsidRDefault="006E4566" w:rsidP="00AD4D89">
      <w:pPr>
        <w:pStyle w:val="1"/>
        <w:shd w:val="clear" w:color="auto" w:fill="auto"/>
        <w:tabs>
          <w:tab w:val="left" w:pos="788"/>
        </w:tabs>
        <w:ind w:firstLine="851"/>
        <w:jc w:val="both"/>
      </w:pPr>
      <w:r w:rsidRPr="00AF31B7">
        <w:t xml:space="preserve">у разі неможливості формування навчальних груп нормативної або мінімальної чисельності для вивчення певної дисципліни, студентам, як правило, надається можливість здійснити повторний вибір, приєднавшись до вже сформованих навчальних груп, або, в окремих випадках, за обґрунтованою заявою та рішенням </w:t>
      </w:r>
      <w:proofErr w:type="spellStart"/>
      <w:r w:rsidRPr="00AF31B7">
        <w:t>забезпечуючої</w:t>
      </w:r>
      <w:proofErr w:type="spellEnd"/>
      <w:r w:rsidRPr="00AF31B7">
        <w:t xml:space="preserve"> кафедри надається можливість опановувати обрану дисципліну за допомогою інших форм навчання (змішана </w:t>
      </w:r>
      <w:r w:rsidR="00055179">
        <w:t>форма навчання тощо).</w:t>
      </w:r>
    </w:p>
    <w:p w:rsidR="00E12AC7" w:rsidRPr="00AF31B7" w:rsidRDefault="00286E09">
      <w:pPr>
        <w:pStyle w:val="1"/>
        <w:numPr>
          <w:ilvl w:val="2"/>
          <w:numId w:val="1"/>
        </w:numPr>
        <w:shd w:val="clear" w:color="auto" w:fill="auto"/>
        <w:tabs>
          <w:tab w:val="left" w:pos="1340"/>
        </w:tabs>
        <w:ind w:firstLine="580"/>
        <w:jc w:val="both"/>
      </w:pPr>
      <w:r>
        <w:t>Обрані</w:t>
      </w:r>
      <w:r w:rsidR="006E4566" w:rsidRPr="00AF31B7">
        <w:t xml:space="preserve"> студентом навчальн</w:t>
      </w:r>
      <w:r w:rsidR="00E05DCE">
        <w:t>і</w:t>
      </w:r>
      <w:r w:rsidR="006E4566" w:rsidRPr="00AF31B7">
        <w:t xml:space="preserve"> дисциплін</w:t>
      </w:r>
      <w:r w:rsidR="00E05DCE">
        <w:t>и</w:t>
      </w:r>
      <w:r w:rsidR="006E4566" w:rsidRPr="00AF31B7">
        <w:t xml:space="preserve"> зазначаються в його індивідуальному навчальному плані </w:t>
      </w:r>
      <w:r w:rsidR="00E05DCE">
        <w:t xml:space="preserve">на </w:t>
      </w:r>
      <w:r w:rsidR="006E4566" w:rsidRPr="00AF31B7">
        <w:t>наступн</w:t>
      </w:r>
      <w:r w:rsidR="00E05DCE">
        <w:t>ий</w:t>
      </w:r>
      <w:r w:rsidR="006E4566" w:rsidRPr="00AF31B7">
        <w:t xml:space="preserve"> навчальн</w:t>
      </w:r>
      <w:r w:rsidR="00E05DCE">
        <w:t>ий</w:t>
      </w:r>
      <w:r w:rsidR="006E4566" w:rsidRPr="00AF31B7">
        <w:t xml:space="preserve"> р</w:t>
      </w:r>
      <w:r w:rsidR="00E05DCE">
        <w:t>ік</w:t>
      </w:r>
      <w:r w:rsidR="006E4566" w:rsidRPr="00AF31B7">
        <w:t xml:space="preserve"> </w:t>
      </w:r>
      <w:r w:rsidR="00E05DCE">
        <w:t>у</w:t>
      </w:r>
      <w:r w:rsidR="006E4566" w:rsidRPr="00AF31B7">
        <w:t xml:space="preserve"> розділі </w:t>
      </w:r>
      <w:r w:rsidR="00E05DCE">
        <w:t>“</w:t>
      </w:r>
      <w:r w:rsidR="006E4566" w:rsidRPr="00AF31B7">
        <w:t>Обрані дисципліни</w:t>
      </w:r>
      <w:r w:rsidR="00E05DCE">
        <w:t>”</w:t>
      </w:r>
      <w:r w:rsidR="006E4566" w:rsidRPr="00AF31B7">
        <w:t>.</w:t>
      </w:r>
    </w:p>
    <w:p w:rsidR="00E12AC7" w:rsidRPr="00AF31B7" w:rsidRDefault="006E4566">
      <w:pPr>
        <w:pStyle w:val="1"/>
        <w:numPr>
          <w:ilvl w:val="2"/>
          <w:numId w:val="1"/>
        </w:numPr>
        <w:shd w:val="clear" w:color="auto" w:fill="auto"/>
        <w:tabs>
          <w:tab w:val="left" w:pos="1340"/>
        </w:tabs>
        <w:ind w:firstLine="580"/>
        <w:jc w:val="both"/>
      </w:pPr>
      <w:r w:rsidRPr="00AF31B7">
        <w:t xml:space="preserve">Узагальнена інформація щодо вибору студентами дисциплін та формування груп для їх вивчення є підставою для включення цих дисциплін у розрахунки навчального навантаження </w:t>
      </w:r>
      <w:r w:rsidR="00F82390">
        <w:t>н</w:t>
      </w:r>
      <w:r w:rsidR="00BF3B32">
        <w:t>ауково-педагогічни</w:t>
      </w:r>
      <w:r w:rsidR="00F82390">
        <w:t>х</w:t>
      </w:r>
      <w:r w:rsidR="00BF3B32">
        <w:t xml:space="preserve"> працівник</w:t>
      </w:r>
      <w:r w:rsidR="00F82390">
        <w:t>ів</w:t>
      </w:r>
      <w:r w:rsidR="00BF3B32">
        <w:t xml:space="preserve"> </w:t>
      </w:r>
      <w:r w:rsidRPr="00AF31B7">
        <w:t>відповідних кафедр на наступний навчальний рік</w:t>
      </w:r>
      <w:r w:rsidR="00F82390">
        <w:t xml:space="preserve"> і складання розкладу занять</w:t>
      </w:r>
      <w:r w:rsidRPr="00AF31B7">
        <w:t>.</w:t>
      </w:r>
    </w:p>
    <w:p w:rsidR="00E12AC7" w:rsidRDefault="00816A68">
      <w:pPr>
        <w:pStyle w:val="1"/>
        <w:numPr>
          <w:ilvl w:val="2"/>
          <w:numId w:val="1"/>
        </w:numPr>
        <w:shd w:val="clear" w:color="auto" w:fill="auto"/>
        <w:tabs>
          <w:tab w:val="left" w:pos="1340"/>
        </w:tabs>
        <w:ind w:firstLine="580"/>
        <w:jc w:val="both"/>
      </w:pPr>
      <w:r>
        <w:t>С</w:t>
      </w:r>
      <w:r w:rsidR="006E4566" w:rsidRPr="00F733C2">
        <w:t>тудент</w:t>
      </w:r>
      <w:r>
        <w:t xml:space="preserve"> який</w:t>
      </w:r>
      <w:r w:rsidR="006E4566" w:rsidRPr="00F733C2">
        <w:t xml:space="preserve"> із поважних причин не зміг обрати дисципліни вчасно, </w:t>
      </w:r>
      <w:r w:rsidR="00F733C2" w:rsidRPr="00F733C2">
        <w:t xml:space="preserve"> </w:t>
      </w:r>
      <w:r w:rsidR="006E4566" w:rsidRPr="00F733C2">
        <w:t xml:space="preserve">звертається </w:t>
      </w:r>
      <w:r w:rsidR="00F733C2" w:rsidRPr="00F733C2">
        <w:t xml:space="preserve">до завідувача кафедри та в деканат, надавши відповідні документи, </w:t>
      </w:r>
      <w:r w:rsidR="006E4566" w:rsidRPr="00F733C2">
        <w:t xml:space="preserve">із заявою для </w:t>
      </w:r>
      <w:r w:rsidR="00F733C2" w:rsidRPr="00F733C2">
        <w:t xml:space="preserve">включення в списки </w:t>
      </w:r>
      <w:r w:rsidR="006E4566" w:rsidRPr="00F733C2">
        <w:t>на вивчення обраних дисциплін.</w:t>
      </w:r>
      <w:r w:rsidR="006E4566" w:rsidRPr="00AF31B7">
        <w:t xml:space="preserve"> Студент, який знехтував правом вибору, </w:t>
      </w:r>
      <w:r w:rsidR="00F82390">
        <w:t>за</w:t>
      </w:r>
      <w:r w:rsidR="00F733C2">
        <w:t>носиться</w:t>
      </w:r>
      <w:r w:rsidR="00F82390">
        <w:t xml:space="preserve"> до списку</w:t>
      </w:r>
      <w:r w:rsidR="006E4566" w:rsidRPr="00AF31B7">
        <w:t xml:space="preserve"> на вивчення тих дисциплін, які завідувач кафедри вважатиме потрібними для оптимізації навчальних груп і потоків</w:t>
      </w:r>
      <w:r w:rsidR="00F82390">
        <w:t xml:space="preserve"> (Додаток 4)</w:t>
      </w:r>
      <w:r w:rsidR="006E4566" w:rsidRPr="00AF31B7">
        <w:t>.</w:t>
      </w:r>
    </w:p>
    <w:p w:rsidR="00402878" w:rsidRDefault="00402878">
      <w:pPr>
        <w:pStyle w:val="1"/>
        <w:numPr>
          <w:ilvl w:val="2"/>
          <w:numId w:val="1"/>
        </w:numPr>
        <w:shd w:val="clear" w:color="auto" w:fill="auto"/>
        <w:tabs>
          <w:tab w:val="left" w:pos="1340"/>
        </w:tabs>
        <w:ind w:firstLine="580"/>
        <w:jc w:val="both"/>
      </w:pPr>
      <w:r>
        <w:t>Рішенням кафедри вибіркові дисципліни (в межах</w:t>
      </w:r>
      <w:r w:rsidR="008A6CD3">
        <w:t xml:space="preserve"> загального обсягу кредитів ЄКТС) можуть бути </w:t>
      </w:r>
      <w:proofErr w:type="spellStart"/>
      <w:r w:rsidR="008A6CD3">
        <w:t>перезараховані</w:t>
      </w:r>
      <w:proofErr w:type="spellEnd"/>
      <w:r w:rsidR="008A6CD3">
        <w:t>:</w:t>
      </w:r>
    </w:p>
    <w:p w:rsidR="00741CF9" w:rsidRDefault="00741CF9" w:rsidP="00741CF9">
      <w:pPr>
        <w:pStyle w:val="1"/>
        <w:shd w:val="clear" w:color="auto" w:fill="auto"/>
        <w:tabs>
          <w:tab w:val="left" w:pos="1340"/>
        </w:tabs>
        <w:ind w:left="580" w:firstLine="271"/>
        <w:jc w:val="both"/>
      </w:pPr>
      <w:r>
        <w:t>студентам – учасникам програм академічної мобільності;</w:t>
      </w:r>
      <w:r w:rsidRPr="00741CF9">
        <w:t xml:space="preserve"> </w:t>
      </w:r>
    </w:p>
    <w:p w:rsidR="00741CF9" w:rsidRDefault="00741CF9" w:rsidP="00741CF9">
      <w:pPr>
        <w:pStyle w:val="1"/>
        <w:shd w:val="clear" w:color="auto" w:fill="auto"/>
        <w:tabs>
          <w:tab w:val="left" w:pos="1340"/>
        </w:tabs>
        <w:ind w:firstLine="851"/>
        <w:jc w:val="both"/>
      </w:pPr>
      <w:r>
        <w:t>студентам у разі поновлення або переведення на підставі академічної довідки.</w:t>
      </w:r>
    </w:p>
    <w:p w:rsidR="005315AA" w:rsidRDefault="00741CF9" w:rsidP="00741CF9">
      <w:pPr>
        <w:pStyle w:val="1"/>
        <w:numPr>
          <w:ilvl w:val="2"/>
          <w:numId w:val="1"/>
        </w:numPr>
        <w:shd w:val="clear" w:color="auto" w:fill="auto"/>
        <w:tabs>
          <w:tab w:val="left" w:pos="1340"/>
        </w:tabs>
        <w:ind w:firstLine="580"/>
        <w:jc w:val="both"/>
      </w:pPr>
      <w:r>
        <w:t xml:space="preserve">Інформація щодо остаточного розподілу студентів за групами для вивчення дисциплін вільного вибору оприлюднюється у системі </w:t>
      </w:r>
      <w:r w:rsidR="005315AA">
        <w:t xml:space="preserve">“Електронний </w:t>
      </w:r>
      <w:proofErr w:type="spellStart"/>
      <w:r w:rsidR="005315AA">
        <w:t>кампус</w:t>
      </w:r>
      <w:proofErr w:type="spellEnd"/>
      <w:r w:rsidR="005315AA">
        <w:t>” та на сайті кафедри (із зазначенням прізвищ студентів).</w:t>
      </w:r>
    </w:p>
    <w:p w:rsidR="008A6CD3" w:rsidRDefault="005315AA" w:rsidP="00741CF9">
      <w:pPr>
        <w:pStyle w:val="1"/>
        <w:numPr>
          <w:ilvl w:val="2"/>
          <w:numId w:val="1"/>
        </w:numPr>
        <w:shd w:val="clear" w:color="auto" w:fill="auto"/>
        <w:tabs>
          <w:tab w:val="left" w:pos="1340"/>
        </w:tabs>
        <w:ind w:firstLine="580"/>
        <w:jc w:val="both"/>
      </w:pPr>
      <w:r>
        <w:t>Документи, що підтверджують результати вільного вибору студентами вибіркових дисциплін зберігаються на кафедрі та деканаті факультету протягом всього періоду навчання студента за певною освітньою програмою.</w:t>
      </w:r>
    </w:p>
    <w:p w:rsidR="00E12AC7" w:rsidRPr="00AF31B7" w:rsidRDefault="006E456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04"/>
        </w:tabs>
      </w:pPr>
      <w:bookmarkStart w:id="10" w:name="bookmark10"/>
      <w:bookmarkStart w:id="11" w:name="bookmark11"/>
      <w:r w:rsidRPr="00AF31B7">
        <w:t xml:space="preserve">Прикінцеві </w:t>
      </w:r>
      <w:r w:rsidRPr="00AF31B7">
        <w:rPr>
          <w:lang w:eastAsia="ru-RU" w:bidi="ru-RU"/>
        </w:rPr>
        <w:t>положення</w:t>
      </w:r>
      <w:bookmarkEnd w:id="10"/>
      <w:bookmarkEnd w:id="11"/>
    </w:p>
    <w:p w:rsidR="005315AA" w:rsidRDefault="006E4566" w:rsidP="00207384">
      <w:pPr>
        <w:pStyle w:val="1"/>
        <w:numPr>
          <w:ilvl w:val="0"/>
          <w:numId w:val="3"/>
        </w:numPr>
        <w:shd w:val="clear" w:color="auto" w:fill="auto"/>
        <w:tabs>
          <w:tab w:val="left" w:pos="1196"/>
        </w:tabs>
        <w:ind w:firstLine="580"/>
        <w:jc w:val="both"/>
      </w:pPr>
      <w:r w:rsidRPr="00AF31B7">
        <w:rPr>
          <w:lang w:eastAsia="ru-RU" w:bidi="ru-RU"/>
        </w:rPr>
        <w:t xml:space="preserve">Положення </w:t>
      </w:r>
      <w:r w:rsidRPr="00AF31B7">
        <w:t xml:space="preserve">набирає чинності </w:t>
      </w:r>
      <w:r w:rsidRPr="00AF31B7">
        <w:rPr>
          <w:lang w:eastAsia="ru-RU" w:bidi="ru-RU"/>
        </w:rPr>
        <w:t>з моменту його затвердження</w:t>
      </w:r>
      <w:r w:rsidR="005315AA">
        <w:rPr>
          <w:lang w:eastAsia="ru-RU" w:bidi="ru-RU"/>
        </w:rPr>
        <w:t xml:space="preserve"> вченою радою факультету</w:t>
      </w:r>
      <w:r w:rsidRPr="00AF31B7">
        <w:rPr>
          <w:lang w:eastAsia="ru-RU" w:bidi="ru-RU"/>
        </w:rPr>
        <w:t>.</w:t>
      </w:r>
    </w:p>
    <w:p w:rsidR="00E12AC7" w:rsidRPr="00AF31B7" w:rsidRDefault="005315AA" w:rsidP="00207384">
      <w:pPr>
        <w:pStyle w:val="1"/>
        <w:numPr>
          <w:ilvl w:val="0"/>
          <w:numId w:val="3"/>
        </w:numPr>
        <w:shd w:val="clear" w:color="auto" w:fill="auto"/>
        <w:tabs>
          <w:tab w:val="left" w:pos="1196"/>
        </w:tabs>
        <w:ind w:firstLine="580"/>
        <w:jc w:val="both"/>
      </w:pPr>
      <w:r>
        <w:rPr>
          <w:lang w:eastAsia="ru-RU" w:bidi="ru-RU"/>
        </w:rPr>
        <w:t xml:space="preserve">У разі внесених змін або доповнень у державні нормативно-правові документи, що регламентують </w:t>
      </w:r>
      <w:r w:rsidR="00222E99">
        <w:rPr>
          <w:lang w:eastAsia="ru-RU" w:bidi="ru-RU"/>
        </w:rPr>
        <w:t>питання цього Положення, відповідні пункти втрачають свою чинність і вступають в дію внесені зміни</w:t>
      </w:r>
      <w:r w:rsidR="006E4566" w:rsidRPr="00AF31B7">
        <w:t>.</w:t>
      </w:r>
      <w:r w:rsidR="006E4566" w:rsidRPr="00AF31B7">
        <w:br w:type="page"/>
      </w:r>
    </w:p>
    <w:p w:rsidR="00E12AC7" w:rsidRPr="00AF31B7" w:rsidRDefault="006E4566">
      <w:pPr>
        <w:pStyle w:val="1"/>
        <w:shd w:val="clear" w:color="auto" w:fill="auto"/>
        <w:spacing w:line="240" w:lineRule="auto"/>
        <w:ind w:firstLine="0"/>
        <w:jc w:val="right"/>
      </w:pPr>
      <w:r w:rsidRPr="00AF31B7">
        <w:rPr>
          <w:lang w:eastAsia="ru-RU" w:bidi="ru-RU"/>
        </w:rPr>
        <w:lastRenderedPageBreak/>
        <w:t>Додаток 1</w:t>
      </w:r>
    </w:p>
    <w:p w:rsidR="00E12AC7" w:rsidRPr="00AF31B7" w:rsidRDefault="006E4566">
      <w:pPr>
        <w:pStyle w:val="1"/>
        <w:shd w:val="clear" w:color="auto" w:fill="auto"/>
        <w:spacing w:line="240" w:lineRule="auto"/>
        <w:ind w:firstLine="0"/>
        <w:jc w:val="center"/>
      </w:pPr>
      <w:r w:rsidRPr="00AF31B7">
        <w:rPr>
          <w:lang w:eastAsia="ru-RU" w:bidi="ru-RU"/>
        </w:rPr>
        <w:t xml:space="preserve">Форма опису </w:t>
      </w:r>
      <w:r w:rsidRPr="00AF31B7">
        <w:t>вибіркової навчальної дисципліни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8"/>
        <w:gridCol w:w="7766"/>
      </w:tblGrid>
      <w:tr w:rsidR="00E12AC7" w:rsidRPr="00AF31B7">
        <w:trPr>
          <w:trHeight w:hRule="exact" w:val="40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</w:tcPr>
          <w:p w:rsidR="00E12AC7" w:rsidRPr="00AF31B7" w:rsidRDefault="006E4566">
            <w:pPr>
              <w:pStyle w:val="a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31B7">
              <w:rPr>
                <w:b/>
                <w:bCs/>
                <w:sz w:val="24"/>
                <w:szCs w:val="24"/>
              </w:rPr>
              <w:t>Дисципліна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5ED"/>
          </w:tcPr>
          <w:p w:rsidR="00E12AC7" w:rsidRPr="00AF31B7" w:rsidRDefault="00E12AC7">
            <w:pPr>
              <w:rPr>
                <w:sz w:val="10"/>
                <w:szCs w:val="10"/>
              </w:rPr>
            </w:pPr>
          </w:p>
        </w:tc>
      </w:tr>
      <w:tr w:rsidR="00E12AC7" w:rsidRPr="00AF31B7">
        <w:trPr>
          <w:trHeight w:hRule="exact" w:val="40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C7" w:rsidRPr="00AF31B7" w:rsidRDefault="006E4566">
            <w:pPr>
              <w:pStyle w:val="a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31B7">
              <w:rPr>
                <w:b/>
                <w:bCs/>
                <w:sz w:val="24"/>
                <w:szCs w:val="24"/>
              </w:rPr>
              <w:t xml:space="preserve">Рівень </w:t>
            </w:r>
            <w:r w:rsidRPr="00AF31B7">
              <w:rPr>
                <w:b/>
                <w:bCs/>
                <w:sz w:val="24"/>
                <w:szCs w:val="24"/>
                <w:lang w:eastAsia="ru-RU" w:bidi="ru-RU"/>
              </w:rPr>
              <w:t>ВО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AC7" w:rsidRPr="00AF31B7" w:rsidRDefault="00E12AC7">
            <w:pPr>
              <w:rPr>
                <w:sz w:val="10"/>
                <w:szCs w:val="10"/>
              </w:rPr>
            </w:pPr>
          </w:p>
        </w:tc>
      </w:tr>
      <w:tr w:rsidR="00E12AC7" w:rsidRPr="00AF31B7">
        <w:trPr>
          <w:trHeight w:hRule="exact" w:val="40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C7" w:rsidRPr="00AF31B7" w:rsidRDefault="006E4566">
            <w:pPr>
              <w:pStyle w:val="a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31B7">
              <w:rPr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AC7" w:rsidRPr="00AF31B7" w:rsidRDefault="00E12AC7">
            <w:pPr>
              <w:rPr>
                <w:sz w:val="10"/>
                <w:szCs w:val="10"/>
              </w:rPr>
            </w:pPr>
          </w:p>
        </w:tc>
      </w:tr>
      <w:tr w:rsidR="00E12AC7" w:rsidRPr="00AF31B7">
        <w:trPr>
          <w:trHeight w:hRule="exact" w:val="403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C7" w:rsidRPr="00AF31B7" w:rsidRDefault="006E4566">
            <w:pPr>
              <w:pStyle w:val="a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31B7">
              <w:rPr>
                <w:b/>
                <w:bCs/>
                <w:sz w:val="24"/>
                <w:szCs w:val="24"/>
              </w:rPr>
              <w:t>Обсяг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AC7" w:rsidRPr="00AF31B7" w:rsidRDefault="00E12AC7">
            <w:pPr>
              <w:rPr>
                <w:sz w:val="10"/>
                <w:szCs w:val="10"/>
              </w:rPr>
            </w:pPr>
          </w:p>
        </w:tc>
      </w:tr>
      <w:tr w:rsidR="00E12AC7" w:rsidRPr="00AF31B7">
        <w:trPr>
          <w:trHeight w:hRule="exact" w:val="682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C7" w:rsidRPr="00AF31B7" w:rsidRDefault="006E4566">
            <w:pPr>
              <w:pStyle w:val="a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31B7">
              <w:rPr>
                <w:b/>
                <w:bCs/>
                <w:sz w:val="24"/>
                <w:szCs w:val="24"/>
              </w:rPr>
              <w:t>Мова викладання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AC7" w:rsidRPr="00AF31B7" w:rsidRDefault="00E12AC7">
            <w:pPr>
              <w:rPr>
                <w:sz w:val="10"/>
                <w:szCs w:val="10"/>
              </w:rPr>
            </w:pPr>
          </w:p>
        </w:tc>
      </w:tr>
      <w:tr w:rsidR="00E12AC7" w:rsidRPr="00AF31B7">
        <w:trPr>
          <w:trHeight w:hRule="exact" w:val="40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C7" w:rsidRPr="00AF31B7" w:rsidRDefault="006E4566">
            <w:pPr>
              <w:pStyle w:val="a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31B7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AC7" w:rsidRPr="00AF31B7" w:rsidRDefault="00E12AC7">
            <w:pPr>
              <w:rPr>
                <w:sz w:val="10"/>
                <w:szCs w:val="10"/>
              </w:rPr>
            </w:pPr>
          </w:p>
        </w:tc>
      </w:tr>
      <w:tr w:rsidR="00E12AC7" w:rsidRPr="00AF31B7">
        <w:trPr>
          <w:trHeight w:hRule="exact" w:val="95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C7" w:rsidRPr="00AF31B7" w:rsidRDefault="006E4566">
            <w:pPr>
              <w:pStyle w:val="a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31B7">
              <w:rPr>
                <w:b/>
                <w:bCs/>
                <w:sz w:val="24"/>
                <w:szCs w:val="24"/>
              </w:rPr>
              <w:t>Вимоги до початку вивчення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AC7" w:rsidRPr="00AF31B7" w:rsidRDefault="00E12AC7">
            <w:pPr>
              <w:rPr>
                <w:sz w:val="10"/>
                <w:szCs w:val="10"/>
              </w:rPr>
            </w:pPr>
          </w:p>
        </w:tc>
      </w:tr>
      <w:tr w:rsidR="00E12AC7" w:rsidRPr="00AF31B7">
        <w:trPr>
          <w:trHeight w:hRule="exact" w:val="682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C7" w:rsidRPr="00AF31B7" w:rsidRDefault="006E4566">
            <w:pPr>
              <w:pStyle w:val="a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31B7">
              <w:rPr>
                <w:b/>
                <w:bCs/>
                <w:sz w:val="24"/>
                <w:szCs w:val="24"/>
              </w:rPr>
              <w:t>Що буде вивчатися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AC7" w:rsidRPr="00AF31B7" w:rsidRDefault="00E12AC7">
            <w:pPr>
              <w:rPr>
                <w:sz w:val="10"/>
                <w:szCs w:val="10"/>
              </w:rPr>
            </w:pPr>
          </w:p>
        </w:tc>
      </w:tr>
      <w:tr w:rsidR="00E12AC7" w:rsidRPr="00AF31B7">
        <w:trPr>
          <w:trHeight w:hRule="exact" w:val="960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C7" w:rsidRPr="00AF31B7" w:rsidRDefault="006E4566">
            <w:pPr>
              <w:pStyle w:val="a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31B7">
              <w:rPr>
                <w:b/>
                <w:bCs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AC7" w:rsidRPr="00AF31B7" w:rsidRDefault="00E12AC7">
            <w:pPr>
              <w:rPr>
                <w:sz w:val="10"/>
                <w:szCs w:val="10"/>
              </w:rPr>
            </w:pPr>
          </w:p>
        </w:tc>
      </w:tr>
      <w:tr w:rsidR="00E12AC7" w:rsidRPr="00AF31B7">
        <w:trPr>
          <w:trHeight w:hRule="exact" w:val="1234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C7" w:rsidRPr="00AF31B7" w:rsidRDefault="006E4566">
            <w:pPr>
              <w:pStyle w:val="a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31B7">
              <w:rPr>
                <w:b/>
                <w:bCs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AC7" w:rsidRPr="00AF31B7" w:rsidRDefault="00E12AC7">
            <w:pPr>
              <w:rPr>
                <w:sz w:val="10"/>
                <w:szCs w:val="10"/>
              </w:rPr>
            </w:pPr>
          </w:p>
        </w:tc>
      </w:tr>
      <w:tr w:rsidR="00E12AC7" w:rsidRPr="00AF31B7">
        <w:trPr>
          <w:trHeight w:hRule="exact" w:val="1786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C7" w:rsidRPr="00AF31B7" w:rsidRDefault="006E4566">
            <w:pPr>
              <w:pStyle w:val="a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31B7">
              <w:rPr>
                <w:b/>
                <w:bCs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AC7" w:rsidRPr="00AF31B7" w:rsidRDefault="00E12AC7">
            <w:pPr>
              <w:rPr>
                <w:sz w:val="10"/>
                <w:szCs w:val="10"/>
              </w:rPr>
            </w:pPr>
          </w:p>
        </w:tc>
      </w:tr>
      <w:tr w:rsidR="00E12AC7" w:rsidRPr="00AF31B7">
        <w:trPr>
          <w:trHeight w:hRule="exact" w:val="682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C7" w:rsidRPr="00AF31B7" w:rsidRDefault="006E4566">
            <w:pPr>
              <w:pStyle w:val="a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31B7">
              <w:rPr>
                <w:b/>
                <w:bCs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AC7" w:rsidRPr="00AF31B7" w:rsidRDefault="00E12AC7">
            <w:pPr>
              <w:rPr>
                <w:sz w:val="10"/>
                <w:szCs w:val="10"/>
              </w:rPr>
            </w:pPr>
          </w:p>
        </w:tc>
      </w:tr>
      <w:tr w:rsidR="00E12AC7" w:rsidRPr="00AF31B7">
        <w:trPr>
          <w:trHeight w:hRule="exact" w:val="960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C7" w:rsidRPr="00AF31B7" w:rsidRDefault="006E4566">
            <w:pPr>
              <w:pStyle w:val="a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31B7">
              <w:rPr>
                <w:b/>
                <w:bCs/>
                <w:sz w:val="24"/>
                <w:szCs w:val="24"/>
              </w:rPr>
              <w:t>Форма проведення занять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AC7" w:rsidRPr="00AF31B7" w:rsidRDefault="00E12AC7">
            <w:pPr>
              <w:rPr>
                <w:sz w:val="10"/>
                <w:szCs w:val="10"/>
              </w:rPr>
            </w:pPr>
          </w:p>
        </w:tc>
      </w:tr>
      <w:tr w:rsidR="00E12AC7" w:rsidRPr="00AF31B7">
        <w:trPr>
          <w:trHeight w:hRule="exact" w:val="691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AC7" w:rsidRPr="00AF31B7" w:rsidRDefault="006E4566">
            <w:pPr>
              <w:pStyle w:val="a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31B7">
              <w:rPr>
                <w:b/>
                <w:bCs/>
                <w:sz w:val="24"/>
                <w:szCs w:val="24"/>
              </w:rPr>
              <w:t>Семестровий контроль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AC7" w:rsidRPr="00AF31B7" w:rsidRDefault="00E12AC7">
            <w:pPr>
              <w:rPr>
                <w:sz w:val="10"/>
                <w:szCs w:val="10"/>
              </w:rPr>
            </w:pPr>
          </w:p>
        </w:tc>
      </w:tr>
    </w:tbl>
    <w:p w:rsidR="00E12AC7" w:rsidRPr="00AF31B7" w:rsidRDefault="006E4566">
      <w:pPr>
        <w:spacing w:line="1" w:lineRule="exact"/>
        <w:rPr>
          <w:sz w:val="2"/>
          <w:szCs w:val="2"/>
        </w:rPr>
      </w:pPr>
      <w:r w:rsidRPr="00AF31B7">
        <w:br w:type="page"/>
      </w:r>
    </w:p>
    <w:p w:rsidR="00E12AC7" w:rsidRPr="00AF31B7" w:rsidRDefault="006E4566">
      <w:pPr>
        <w:spacing w:line="1" w:lineRule="exact"/>
      </w:pPr>
      <w:r w:rsidRPr="00AF31B7"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6257290</wp:posOffset>
                </wp:positionH>
                <wp:positionV relativeFrom="paragraph">
                  <wp:posOffset>0</wp:posOffset>
                </wp:positionV>
                <wp:extent cx="819785" cy="22542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2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2AC7" w:rsidRDefault="006E4566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proofErr w:type="spellStart"/>
                            <w:r>
                              <w:rPr>
                                <w:lang w:val="ru-RU" w:eastAsia="ru-RU" w:bidi="ru-RU"/>
                              </w:rPr>
                              <w:t>Додаток</w:t>
                            </w:r>
                            <w:proofErr w:type="spellEnd"/>
                            <w:r>
                              <w:rPr>
                                <w:lang w:val="ru-RU" w:eastAsia="ru-RU" w:bidi="ru-RU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" o:spid="_x0000_s1027" type="#_x0000_t202" style="position:absolute;margin-left:492.7pt;margin-top:0;width:64.55pt;height:17.75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" filled="f" stroked="f">
                <v:textbox inset="0,0,0,0">
                  <w:txbxContent>
                    <w:p w:rsidR="00E12AC7" w:rsidRDefault="006E4566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proofErr w:type="spellStart"/>
                      <w:r>
                        <w:rPr>
                          <w:lang w:val="ru-RU" w:eastAsia="ru-RU" w:bidi="ru-RU"/>
                        </w:rPr>
                        <w:t>Додаток</w:t>
                      </w:r>
                      <w:proofErr w:type="spellEnd"/>
                      <w:r>
                        <w:rPr>
                          <w:lang w:val="ru-RU" w:eastAsia="ru-RU" w:bidi="ru-RU"/>
                        </w:rPr>
                        <w:t xml:space="preserve"> 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12AC7" w:rsidRPr="00AF31B7" w:rsidRDefault="006E4566">
      <w:pPr>
        <w:pStyle w:val="1"/>
        <w:shd w:val="clear" w:color="auto" w:fill="auto"/>
        <w:spacing w:after="280" w:line="240" w:lineRule="auto"/>
        <w:ind w:firstLine="0"/>
        <w:jc w:val="center"/>
      </w:pPr>
      <w:r w:rsidRPr="00AF31B7">
        <w:rPr>
          <w:b/>
          <w:bCs/>
          <w:lang w:eastAsia="ru-RU" w:bidi="ru-RU"/>
        </w:rPr>
        <w:t>АНКЕТА</w:t>
      </w:r>
    </w:p>
    <w:p w:rsidR="00E12AC7" w:rsidRPr="00AF31B7" w:rsidRDefault="006E4566">
      <w:pPr>
        <w:pStyle w:val="20"/>
        <w:shd w:val="clear" w:color="auto" w:fill="auto"/>
        <w:spacing w:after="0"/>
        <w:jc w:val="center"/>
        <w:rPr>
          <w:lang w:val="uk-UA"/>
        </w:rPr>
      </w:pPr>
      <w:r w:rsidRPr="00AF31B7">
        <w:rPr>
          <w:lang w:val="uk-UA"/>
        </w:rPr>
        <w:t xml:space="preserve">вибору навчальних </w:t>
      </w:r>
      <w:r w:rsidRPr="00AF31B7">
        <w:rPr>
          <w:lang w:val="uk-UA" w:eastAsia="uk-UA" w:bidi="uk-UA"/>
        </w:rPr>
        <w:t xml:space="preserve">дисциплін </w:t>
      </w:r>
      <w:r w:rsidRPr="00AF31B7">
        <w:rPr>
          <w:lang w:val="uk-UA"/>
        </w:rPr>
        <w:t xml:space="preserve">циклу </w:t>
      </w:r>
      <w:r w:rsidRPr="00AF31B7">
        <w:rPr>
          <w:lang w:val="uk-UA" w:eastAsia="uk-UA" w:bidi="uk-UA"/>
        </w:rPr>
        <w:t>ПРОФЕСІЙНОЇ ПІДГОТОВКИ</w:t>
      </w:r>
      <w:r w:rsidRPr="00AF31B7">
        <w:rPr>
          <w:lang w:val="uk-UA" w:eastAsia="uk-UA" w:bidi="uk-UA"/>
        </w:rPr>
        <w:br/>
        <w:t xml:space="preserve">освітніх </w:t>
      </w:r>
      <w:r w:rsidRPr="00AF31B7">
        <w:rPr>
          <w:lang w:val="uk-UA"/>
        </w:rPr>
        <w:t xml:space="preserve">програм першого (бакалаврського) </w:t>
      </w:r>
      <w:r w:rsidRPr="00AF31B7">
        <w:rPr>
          <w:lang w:val="uk-UA" w:eastAsia="uk-UA" w:bidi="uk-UA"/>
        </w:rPr>
        <w:t>рівня вищої освіти</w:t>
      </w:r>
    </w:p>
    <w:p w:rsidR="00E12AC7" w:rsidRPr="00AF31B7" w:rsidRDefault="006E4566">
      <w:pPr>
        <w:pStyle w:val="20"/>
        <w:shd w:val="clear" w:color="auto" w:fill="auto"/>
        <w:tabs>
          <w:tab w:val="left" w:leader="underscore" w:pos="3034"/>
        </w:tabs>
        <w:spacing w:line="266" w:lineRule="auto"/>
        <w:jc w:val="center"/>
        <w:rPr>
          <w:sz w:val="26"/>
          <w:szCs w:val="26"/>
          <w:lang w:val="uk-UA"/>
        </w:rPr>
      </w:pPr>
      <w:r w:rsidRPr="00AF31B7">
        <w:rPr>
          <w:sz w:val="26"/>
          <w:szCs w:val="26"/>
          <w:lang w:val="uk-UA"/>
        </w:rPr>
        <w:t xml:space="preserve">з Ф-Каталогу на </w:t>
      </w:r>
      <w:r w:rsidRPr="00AF31B7">
        <w:rPr>
          <w:sz w:val="26"/>
          <w:szCs w:val="26"/>
          <w:lang w:val="uk-UA"/>
        </w:rPr>
        <w:tab/>
        <w:t xml:space="preserve"> курс</w:t>
      </w:r>
    </w:p>
    <w:p w:rsidR="00E12AC7" w:rsidRPr="00AF31B7" w:rsidRDefault="006E4566">
      <w:pPr>
        <w:pStyle w:val="20"/>
        <w:shd w:val="clear" w:color="auto" w:fill="auto"/>
        <w:tabs>
          <w:tab w:val="left" w:leader="underscore" w:pos="8622"/>
        </w:tabs>
        <w:ind w:firstLine="620"/>
        <w:jc w:val="both"/>
        <w:rPr>
          <w:lang w:val="uk-UA"/>
        </w:rPr>
      </w:pPr>
      <w:r w:rsidRPr="00AF31B7">
        <w:rPr>
          <w:b w:val="0"/>
          <w:bCs w:val="0"/>
          <w:lang w:val="uk-UA" w:eastAsia="uk-UA" w:bidi="uk-UA"/>
        </w:rPr>
        <w:t xml:space="preserve">Підрозділ </w:t>
      </w:r>
      <w:r w:rsidRPr="00AF31B7">
        <w:rPr>
          <w:b w:val="0"/>
          <w:bCs w:val="0"/>
          <w:lang w:val="uk-UA"/>
        </w:rPr>
        <w:t xml:space="preserve">(кафедра) </w:t>
      </w:r>
      <w:r w:rsidRPr="00AF31B7">
        <w:rPr>
          <w:b w:val="0"/>
          <w:bCs w:val="0"/>
          <w:lang w:val="uk-UA"/>
        </w:rPr>
        <w:tab/>
      </w:r>
    </w:p>
    <w:p w:rsidR="00E12AC7" w:rsidRPr="00AF31B7" w:rsidRDefault="006E4566">
      <w:pPr>
        <w:pStyle w:val="20"/>
        <w:shd w:val="clear" w:color="auto" w:fill="auto"/>
        <w:tabs>
          <w:tab w:val="left" w:leader="underscore" w:pos="8622"/>
        </w:tabs>
        <w:ind w:firstLine="620"/>
        <w:jc w:val="both"/>
        <w:rPr>
          <w:lang w:val="uk-UA"/>
        </w:rPr>
      </w:pPr>
      <w:r w:rsidRPr="00AF31B7">
        <w:rPr>
          <w:b w:val="0"/>
          <w:bCs w:val="0"/>
          <w:lang w:val="uk-UA" w:eastAsia="uk-UA" w:bidi="uk-UA"/>
        </w:rPr>
        <w:t xml:space="preserve">Спеціальність </w:t>
      </w:r>
      <w:r w:rsidRPr="00AF31B7">
        <w:rPr>
          <w:b w:val="0"/>
          <w:bCs w:val="0"/>
          <w:lang w:val="uk-UA"/>
        </w:rPr>
        <w:tab/>
      </w:r>
    </w:p>
    <w:p w:rsidR="00E12AC7" w:rsidRPr="00AF31B7" w:rsidRDefault="006E4566">
      <w:pPr>
        <w:pStyle w:val="20"/>
        <w:shd w:val="clear" w:color="auto" w:fill="auto"/>
        <w:tabs>
          <w:tab w:val="left" w:leader="underscore" w:pos="8622"/>
        </w:tabs>
        <w:ind w:firstLine="620"/>
        <w:jc w:val="both"/>
        <w:rPr>
          <w:lang w:val="uk-UA"/>
        </w:rPr>
      </w:pPr>
      <w:r w:rsidRPr="00AF31B7">
        <w:rPr>
          <w:b w:val="0"/>
          <w:bCs w:val="0"/>
          <w:lang w:val="uk-UA" w:eastAsia="uk-UA" w:bidi="uk-UA"/>
        </w:rPr>
        <w:t xml:space="preserve">Освітня </w:t>
      </w:r>
      <w:r w:rsidRPr="00AF31B7">
        <w:rPr>
          <w:b w:val="0"/>
          <w:bCs w:val="0"/>
          <w:lang w:val="uk-UA"/>
        </w:rPr>
        <w:t xml:space="preserve">програма </w:t>
      </w:r>
      <w:r w:rsidRPr="00AF31B7">
        <w:rPr>
          <w:b w:val="0"/>
          <w:bCs w:val="0"/>
          <w:lang w:val="uk-UA"/>
        </w:rPr>
        <w:tab/>
      </w:r>
    </w:p>
    <w:p w:rsidR="00E12AC7" w:rsidRPr="00AF31B7" w:rsidRDefault="006E4566">
      <w:pPr>
        <w:pStyle w:val="20"/>
        <w:shd w:val="clear" w:color="auto" w:fill="auto"/>
        <w:tabs>
          <w:tab w:val="left" w:leader="underscore" w:pos="8622"/>
        </w:tabs>
        <w:ind w:firstLine="620"/>
        <w:jc w:val="both"/>
        <w:rPr>
          <w:lang w:val="uk-UA"/>
        </w:rPr>
      </w:pPr>
      <w:r w:rsidRPr="00AF31B7">
        <w:rPr>
          <w:b w:val="0"/>
          <w:bCs w:val="0"/>
          <w:lang w:val="uk-UA"/>
        </w:rPr>
        <w:t xml:space="preserve">П </w:t>
      </w:r>
      <w:r w:rsidRPr="00AF31B7">
        <w:rPr>
          <w:b w:val="0"/>
          <w:bCs w:val="0"/>
          <w:lang w:val="uk-UA" w:eastAsia="uk-UA" w:bidi="uk-UA"/>
        </w:rPr>
        <w:t xml:space="preserve">І </w:t>
      </w:r>
      <w:r w:rsidRPr="00AF31B7">
        <w:rPr>
          <w:b w:val="0"/>
          <w:bCs w:val="0"/>
          <w:lang w:val="uk-UA"/>
        </w:rPr>
        <w:t xml:space="preserve">Б студента </w:t>
      </w:r>
      <w:r w:rsidRPr="00AF31B7">
        <w:rPr>
          <w:b w:val="0"/>
          <w:bCs w:val="0"/>
          <w:lang w:val="uk-UA"/>
        </w:rPr>
        <w:tab/>
      </w:r>
    </w:p>
    <w:p w:rsidR="00E12AC7" w:rsidRPr="00AF31B7" w:rsidRDefault="006E4566">
      <w:pPr>
        <w:pStyle w:val="20"/>
        <w:shd w:val="clear" w:color="auto" w:fill="auto"/>
        <w:tabs>
          <w:tab w:val="left" w:leader="underscore" w:pos="3466"/>
          <w:tab w:val="left" w:leader="underscore" w:pos="7926"/>
        </w:tabs>
        <w:spacing w:after="280"/>
        <w:ind w:firstLine="620"/>
        <w:jc w:val="both"/>
        <w:rPr>
          <w:lang w:val="uk-UA"/>
        </w:rPr>
      </w:pPr>
      <w:r w:rsidRPr="00AF31B7">
        <w:rPr>
          <w:b w:val="0"/>
          <w:bCs w:val="0"/>
          <w:lang w:val="uk-UA"/>
        </w:rPr>
        <w:t xml:space="preserve">Курс </w:t>
      </w:r>
      <w:r w:rsidRPr="00AF31B7">
        <w:rPr>
          <w:b w:val="0"/>
          <w:bCs w:val="0"/>
          <w:lang w:val="uk-UA"/>
        </w:rPr>
        <w:tab/>
        <w:t xml:space="preserve"> Група </w:t>
      </w:r>
      <w:r w:rsidRPr="00AF31B7">
        <w:rPr>
          <w:b w:val="0"/>
          <w:bCs w:val="0"/>
          <w:lang w:val="uk-UA"/>
        </w:rPr>
        <w:tab/>
      </w:r>
    </w:p>
    <w:p w:rsidR="00E12AC7" w:rsidRPr="00AF31B7" w:rsidRDefault="006E4566">
      <w:pPr>
        <w:spacing w:line="1" w:lineRule="exact"/>
      </w:pPr>
      <w:r w:rsidRPr="00AF31B7">
        <w:rPr>
          <w:noProof/>
          <w:lang w:val="ru-RU" w:eastAsia="ru-RU" w:bidi="ar-SA"/>
        </w:rPr>
        <mc:AlternateContent>
          <mc:Choice Requires="wps">
            <w:drawing>
              <wp:anchor distT="92075" distB="0" distL="0" distR="0" simplePos="0" relativeHeight="125829380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ragraph">
                  <wp:posOffset>92075</wp:posOffset>
                </wp:positionV>
                <wp:extent cx="1383665" cy="20447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66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2AC7" w:rsidRDefault="006E4566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102"/>
                              </w:tabs>
                              <w:spacing w:after="0" w:line="240" w:lineRule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Дата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8" type="#_x0000_t202" style="position:absolute;margin-left:113.75pt;margin-top:7.25pt;width:108.95pt;height:16.1pt;z-index:125829380;visibility:visible;mso-wrap-style:none;mso-wrap-distance-left:0;mso-wrap-distance-top:7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" filled="f" stroked="f">
                <v:textbox inset="0,0,0,0">
                  <w:txbxContent>
                    <w:p w:rsidR="00E12AC7" w:rsidRDefault="006E4566">
                      <w:pPr>
                        <w:pStyle w:val="20"/>
                        <w:shd w:val="clear" w:color="auto" w:fill="auto"/>
                        <w:tabs>
                          <w:tab w:val="left" w:leader="underscore" w:pos="2102"/>
                        </w:tabs>
                        <w:spacing w:after="0" w:line="240" w:lineRule="auto"/>
                      </w:pPr>
                      <w:r>
                        <w:rPr>
                          <w:b w:val="0"/>
                          <w:bCs w:val="0"/>
                        </w:rPr>
                        <w:t xml:space="preserve">Дата </w:t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F31B7">
        <w:rPr>
          <w:noProof/>
          <w:lang w:val="ru-RU" w:eastAsia="ru-RU" w:bidi="ar-SA"/>
        </w:rPr>
        <mc:AlternateContent>
          <mc:Choice Requires="wps">
            <w:drawing>
              <wp:anchor distT="88900" distB="0" distL="0" distR="0" simplePos="0" relativeHeight="125829382" behindDoc="0" locked="0" layoutInCell="1" allowOverlap="1">
                <wp:simplePos x="0" y="0"/>
                <wp:positionH relativeFrom="page">
                  <wp:posOffset>4379595</wp:posOffset>
                </wp:positionH>
                <wp:positionV relativeFrom="paragraph">
                  <wp:posOffset>88900</wp:posOffset>
                </wp:positionV>
                <wp:extent cx="2145665" cy="20701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2AC7" w:rsidRDefault="006E4566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3302"/>
                              </w:tabs>
                              <w:spacing w:after="0" w:line="240" w:lineRule="auto"/>
                            </w:pPr>
                            <w:r>
                              <w:rPr>
                                <w:b w:val="0"/>
                                <w:bCs w:val="0"/>
                                <w:lang w:val="uk-UA" w:eastAsia="uk-UA" w:bidi="uk-UA"/>
                              </w:rPr>
                              <w:t xml:space="preserve">Підпис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9" type="#_x0000_t202" style="position:absolute;margin-left:344.85pt;margin-top:7pt;width:168.95pt;height:16.3pt;z-index:125829382;visibility:visible;mso-wrap-style:none;mso-wrap-distance-left:0;mso-wrap-distance-top: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" filled="f" stroked="f">
                <v:textbox inset="0,0,0,0">
                  <w:txbxContent>
                    <w:p w:rsidR="00E12AC7" w:rsidRDefault="006E4566">
                      <w:pPr>
                        <w:pStyle w:val="20"/>
                        <w:shd w:val="clear" w:color="auto" w:fill="auto"/>
                        <w:tabs>
                          <w:tab w:val="left" w:leader="underscore" w:pos="3302"/>
                        </w:tabs>
                        <w:spacing w:after="0" w:line="240" w:lineRule="auto"/>
                      </w:pPr>
                      <w:r>
                        <w:rPr>
                          <w:b w:val="0"/>
                          <w:bCs w:val="0"/>
                          <w:lang w:val="uk-UA" w:eastAsia="uk-UA" w:bidi="uk-UA"/>
                        </w:rPr>
                        <w:t xml:space="preserve">Підпис </w:t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12AC7" w:rsidRPr="00AF31B7" w:rsidRDefault="006E4566">
      <w:pPr>
        <w:pStyle w:val="a3"/>
        <w:shd w:val="clear" w:color="auto" w:fill="auto"/>
        <w:tabs>
          <w:tab w:val="left" w:leader="underscore" w:pos="9048"/>
        </w:tabs>
        <w:ind w:left="1286" w:right="0"/>
        <w:rPr>
          <w:sz w:val="24"/>
          <w:szCs w:val="24"/>
          <w:lang w:val="uk-UA"/>
        </w:rPr>
      </w:pPr>
      <w:r w:rsidRPr="00AF31B7">
        <w:rPr>
          <w:sz w:val="24"/>
          <w:szCs w:val="24"/>
          <w:lang w:val="uk-UA" w:eastAsia="uk-UA" w:bidi="uk-UA"/>
        </w:rPr>
        <w:t xml:space="preserve">Дисципліни </w:t>
      </w:r>
      <w:r w:rsidRPr="00AF31B7">
        <w:rPr>
          <w:sz w:val="24"/>
          <w:szCs w:val="24"/>
          <w:lang w:val="uk-UA"/>
        </w:rPr>
        <w:t xml:space="preserve">для вибору </w:t>
      </w:r>
      <w:r w:rsidRPr="00AF31B7">
        <w:rPr>
          <w:sz w:val="24"/>
          <w:szCs w:val="24"/>
          <w:lang w:val="uk-UA"/>
        </w:rPr>
        <w:tab/>
      </w:r>
    </w:p>
    <w:p w:rsidR="00E12AC7" w:rsidRPr="00AF31B7" w:rsidRDefault="006E4566">
      <w:pPr>
        <w:pStyle w:val="a3"/>
        <w:shd w:val="clear" w:color="auto" w:fill="auto"/>
        <w:ind w:right="0"/>
        <w:jc w:val="right"/>
        <w:rPr>
          <w:sz w:val="13"/>
          <w:szCs w:val="13"/>
          <w:lang w:val="uk-UA"/>
        </w:rPr>
      </w:pPr>
      <w:r w:rsidRPr="00AF31B7">
        <w:rPr>
          <w:sz w:val="13"/>
          <w:szCs w:val="13"/>
          <w:lang w:val="uk-UA"/>
        </w:rPr>
        <w:t>(ПЕРШОКУРСНИКАМИ / ДРУГОКУРСНИКАМИ / ТРЕТЬОКУРСНИКАМИ)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5"/>
        <w:gridCol w:w="2558"/>
      </w:tblGrid>
      <w:tr w:rsidR="00E12AC7" w:rsidRPr="00AF31B7">
        <w:trPr>
          <w:trHeight w:hRule="exact" w:val="34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AC7" w:rsidRPr="00AF31B7" w:rsidRDefault="006E4566">
            <w:pPr>
              <w:pStyle w:val="a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F31B7">
              <w:rPr>
                <w:sz w:val="26"/>
                <w:szCs w:val="26"/>
              </w:rPr>
              <w:t>Назва дисципліни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AC7" w:rsidRPr="00AF31B7" w:rsidRDefault="006E4566">
            <w:pPr>
              <w:pStyle w:val="a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F31B7">
              <w:rPr>
                <w:sz w:val="26"/>
                <w:szCs w:val="26"/>
              </w:rPr>
              <w:t>Результат вибору*</w:t>
            </w:r>
          </w:p>
        </w:tc>
      </w:tr>
      <w:tr w:rsidR="00E12AC7" w:rsidRPr="00AF31B7">
        <w:trPr>
          <w:trHeight w:hRule="exact" w:val="917"/>
          <w:jc w:val="center"/>
        </w:trPr>
        <w:tc>
          <w:tcPr>
            <w:tcW w:w="9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AC7" w:rsidRPr="00AF31B7" w:rsidRDefault="006E4566">
            <w:pPr>
              <w:pStyle w:val="a1"/>
              <w:shd w:val="clear" w:color="auto" w:fill="auto"/>
              <w:spacing w:line="240" w:lineRule="auto"/>
              <w:ind w:firstLine="0"/>
              <w:jc w:val="center"/>
            </w:pPr>
            <w:r w:rsidRPr="00AF31B7">
              <w:t>___ семестр</w:t>
            </w:r>
          </w:p>
          <w:p w:rsidR="00E12AC7" w:rsidRPr="00AF31B7" w:rsidRDefault="006E4566">
            <w:pPr>
              <w:pStyle w:val="a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31B7">
              <w:rPr>
                <w:sz w:val="22"/>
                <w:szCs w:val="22"/>
              </w:rPr>
              <w:t>Загальна кількість пропонованих дисциплін - ___</w:t>
            </w:r>
          </w:p>
          <w:p w:rsidR="00E12AC7" w:rsidRPr="00AF31B7" w:rsidRDefault="006E4566">
            <w:pPr>
              <w:pStyle w:val="a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31B7">
              <w:rPr>
                <w:sz w:val="22"/>
                <w:szCs w:val="22"/>
              </w:rPr>
              <w:t xml:space="preserve">Кількість дисциплін, яку треба обрати </w:t>
            </w:r>
          </w:p>
        </w:tc>
      </w:tr>
      <w:tr w:rsidR="00E12AC7" w:rsidRPr="00AF31B7">
        <w:trPr>
          <w:trHeight w:hRule="exact" w:val="31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C7" w:rsidRPr="00AF31B7" w:rsidRDefault="00E12AC7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AC7" w:rsidRPr="00AF31B7" w:rsidRDefault="00E12AC7">
            <w:pPr>
              <w:rPr>
                <w:sz w:val="10"/>
                <w:szCs w:val="10"/>
              </w:rPr>
            </w:pPr>
          </w:p>
        </w:tc>
      </w:tr>
      <w:tr w:rsidR="00E12AC7" w:rsidRPr="00AF31B7">
        <w:trPr>
          <w:trHeight w:hRule="exact" w:val="31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C7" w:rsidRPr="00AF31B7" w:rsidRDefault="00E12AC7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AC7" w:rsidRPr="00AF31B7" w:rsidRDefault="00E12AC7">
            <w:pPr>
              <w:rPr>
                <w:sz w:val="10"/>
                <w:szCs w:val="10"/>
              </w:rPr>
            </w:pPr>
          </w:p>
        </w:tc>
      </w:tr>
      <w:tr w:rsidR="00E12AC7" w:rsidRPr="00AF31B7">
        <w:trPr>
          <w:trHeight w:hRule="exact" w:val="31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C7" w:rsidRPr="00AF31B7" w:rsidRDefault="00E12AC7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AC7" w:rsidRPr="00AF31B7" w:rsidRDefault="00E12AC7">
            <w:pPr>
              <w:rPr>
                <w:sz w:val="10"/>
                <w:szCs w:val="10"/>
              </w:rPr>
            </w:pPr>
          </w:p>
        </w:tc>
      </w:tr>
      <w:tr w:rsidR="00E12AC7" w:rsidRPr="00AF31B7">
        <w:trPr>
          <w:trHeight w:hRule="exact" w:val="31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C7" w:rsidRPr="00AF31B7" w:rsidRDefault="00E12AC7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AC7" w:rsidRPr="00AF31B7" w:rsidRDefault="00E12AC7">
            <w:pPr>
              <w:rPr>
                <w:sz w:val="10"/>
                <w:szCs w:val="10"/>
              </w:rPr>
            </w:pPr>
          </w:p>
        </w:tc>
      </w:tr>
      <w:tr w:rsidR="00E12AC7" w:rsidRPr="00AF31B7">
        <w:trPr>
          <w:trHeight w:hRule="exact" w:val="31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C7" w:rsidRPr="00AF31B7" w:rsidRDefault="00E12AC7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AC7" w:rsidRPr="00AF31B7" w:rsidRDefault="00E12AC7">
            <w:pPr>
              <w:rPr>
                <w:sz w:val="10"/>
                <w:szCs w:val="10"/>
              </w:rPr>
            </w:pPr>
          </w:p>
        </w:tc>
      </w:tr>
      <w:tr w:rsidR="00E12AC7" w:rsidRPr="00AF31B7">
        <w:trPr>
          <w:trHeight w:hRule="exact" w:val="31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C7" w:rsidRPr="00AF31B7" w:rsidRDefault="00E12AC7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AC7" w:rsidRPr="00AF31B7" w:rsidRDefault="00E12AC7">
            <w:pPr>
              <w:rPr>
                <w:sz w:val="10"/>
                <w:szCs w:val="10"/>
              </w:rPr>
            </w:pPr>
          </w:p>
        </w:tc>
      </w:tr>
      <w:tr w:rsidR="00E12AC7" w:rsidRPr="00AF31B7">
        <w:trPr>
          <w:trHeight w:hRule="exact" w:val="922"/>
          <w:jc w:val="center"/>
        </w:trPr>
        <w:tc>
          <w:tcPr>
            <w:tcW w:w="9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AC7" w:rsidRPr="00AF31B7" w:rsidRDefault="006E4566">
            <w:pPr>
              <w:pStyle w:val="a1"/>
              <w:shd w:val="clear" w:color="auto" w:fill="auto"/>
              <w:spacing w:line="240" w:lineRule="auto"/>
              <w:ind w:firstLine="0"/>
              <w:jc w:val="center"/>
            </w:pPr>
            <w:r w:rsidRPr="00AF31B7">
              <w:t>___ семестр</w:t>
            </w:r>
          </w:p>
          <w:p w:rsidR="00E12AC7" w:rsidRPr="00AF31B7" w:rsidRDefault="006E4566">
            <w:pPr>
              <w:pStyle w:val="a1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AF31B7">
              <w:rPr>
                <w:sz w:val="22"/>
                <w:szCs w:val="22"/>
              </w:rPr>
              <w:t xml:space="preserve">Загальна кількість пропонованих дисциплін - ___ Кількість дисциплін, яку треба обрати </w:t>
            </w:r>
          </w:p>
        </w:tc>
      </w:tr>
      <w:tr w:rsidR="00E12AC7" w:rsidRPr="00AF31B7">
        <w:trPr>
          <w:trHeight w:hRule="exact" w:val="31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C7" w:rsidRPr="00AF31B7" w:rsidRDefault="00E12AC7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AC7" w:rsidRPr="00AF31B7" w:rsidRDefault="00E12AC7">
            <w:pPr>
              <w:rPr>
                <w:sz w:val="10"/>
                <w:szCs w:val="10"/>
              </w:rPr>
            </w:pPr>
          </w:p>
        </w:tc>
      </w:tr>
      <w:tr w:rsidR="00E12AC7" w:rsidRPr="00AF31B7">
        <w:trPr>
          <w:trHeight w:hRule="exact" w:val="31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C7" w:rsidRPr="00AF31B7" w:rsidRDefault="00E12AC7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AC7" w:rsidRPr="00AF31B7" w:rsidRDefault="00E12AC7">
            <w:pPr>
              <w:rPr>
                <w:sz w:val="10"/>
                <w:szCs w:val="10"/>
              </w:rPr>
            </w:pPr>
          </w:p>
        </w:tc>
      </w:tr>
      <w:tr w:rsidR="00E12AC7" w:rsidRPr="00AF31B7">
        <w:trPr>
          <w:trHeight w:hRule="exact" w:val="31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C7" w:rsidRPr="00AF31B7" w:rsidRDefault="00E12AC7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AC7" w:rsidRPr="00AF31B7" w:rsidRDefault="00E12AC7">
            <w:pPr>
              <w:rPr>
                <w:sz w:val="10"/>
                <w:szCs w:val="10"/>
              </w:rPr>
            </w:pPr>
          </w:p>
        </w:tc>
      </w:tr>
      <w:tr w:rsidR="00E12AC7" w:rsidRPr="00AF31B7">
        <w:trPr>
          <w:trHeight w:hRule="exact" w:val="31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C7" w:rsidRPr="00AF31B7" w:rsidRDefault="00E12AC7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AC7" w:rsidRPr="00AF31B7" w:rsidRDefault="00E12AC7">
            <w:pPr>
              <w:rPr>
                <w:sz w:val="10"/>
                <w:szCs w:val="10"/>
              </w:rPr>
            </w:pPr>
          </w:p>
        </w:tc>
      </w:tr>
      <w:tr w:rsidR="00E12AC7" w:rsidRPr="00AF31B7">
        <w:trPr>
          <w:trHeight w:hRule="exact" w:val="31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C7" w:rsidRPr="00AF31B7" w:rsidRDefault="00E12AC7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AC7" w:rsidRPr="00AF31B7" w:rsidRDefault="00E12AC7">
            <w:pPr>
              <w:rPr>
                <w:sz w:val="10"/>
                <w:szCs w:val="10"/>
              </w:rPr>
            </w:pPr>
          </w:p>
        </w:tc>
      </w:tr>
      <w:tr w:rsidR="00E12AC7" w:rsidRPr="00AF31B7">
        <w:trPr>
          <w:trHeight w:hRule="exact" w:val="32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AC7" w:rsidRPr="00AF31B7" w:rsidRDefault="00E12AC7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AC7" w:rsidRPr="00AF31B7" w:rsidRDefault="00E12AC7">
            <w:pPr>
              <w:rPr>
                <w:sz w:val="10"/>
                <w:szCs w:val="10"/>
              </w:rPr>
            </w:pPr>
          </w:p>
        </w:tc>
      </w:tr>
    </w:tbl>
    <w:p w:rsidR="00E12AC7" w:rsidRPr="00AF31B7" w:rsidRDefault="006E4566">
      <w:pPr>
        <w:pStyle w:val="a3"/>
        <w:shd w:val="clear" w:color="auto" w:fill="auto"/>
        <w:ind w:left="82" w:right="0"/>
        <w:rPr>
          <w:lang w:val="uk-UA"/>
        </w:rPr>
      </w:pPr>
      <w:r w:rsidRPr="00AF31B7">
        <w:rPr>
          <w:lang w:val="uk-UA"/>
        </w:rPr>
        <w:t xml:space="preserve">* </w:t>
      </w:r>
      <w:r w:rsidRPr="00AF31B7">
        <w:rPr>
          <w:lang w:val="uk-UA" w:eastAsia="uk-UA" w:bidi="uk-UA"/>
        </w:rPr>
        <w:t xml:space="preserve">кількість </w:t>
      </w:r>
      <w:r w:rsidRPr="00AF31B7">
        <w:rPr>
          <w:lang w:val="uk-UA"/>
        </w:rPr>
        <w:t xml:space="preserve">позначок у </w:t>
      </w:r>
      <w:r w:rsidRPr="00AF31B7">
        <w:rPr>
          <w:lang w:val="uk-UA" w:eastAsia="uk-UA" w:bidi="uk-UA"/>
        </w:rPr>
        <w:t xml:space="preserve">другій колонці має відповідати цифрі «кількість дисциплін, </w:t>
      </w:r>
      <w:r w:rsidRPr="00AF31B7">
        <w:rPr>
          <w:lang w:val="uk-UA"/>
        </w:rPr>
        <w:t>яку треба обрати»</w:t>
      </w:r>
    </w:p>
    <w:p w:rsidR="00B04F61" w:rsidRDefault="00B04F61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lang w:eastAsia="ru-RU" w:bidi="ru-RU"/>
        </w:rPr>
        <w:br w:type="page"/>
      </w:r>
    </w:p>
    <w:p w:rsidR="00E12AC7" w:rsidRPr="00AF31B7" w:rsidRDefault="006E4566">
      <w:pPr>
        <w:pStyle w:val="1"/>
        <w:shd w:val="clear" w:color="auto" w:fill="auto"/>
        <w:spacing w:line="240" w:lineRule="auto"/>
        <w:ind w:firstLine="0"/>
        <w:jc w:val="right"/>
      </w:pPr>
      <w:r w:rsidRPr="00AF31B7">
        <w:rPr>
          <w:lang w:eastAsia="ru-RU" w:bidi="ru-RU"/>
        </w:rPr>
        <w:lastRenderedPageBreak/>
        <w:t>Додаток 3</w:t>
      </w:r>
    </w:p>
    <w:p w:rsidR="00E12AC7" w:rsidRPr="00AF31B7" w:rsidRDefault="006E4566">
      <w:pPr>
        <w:pStyle w:val="20"/>
        <w:shd w:val="clear" w:color="auto" w:fill="auto"/>
        <w:spacing w:after="580" w:line="240" w:lineRule="auto"/>
        <w:jc w:val="center"/>
        <w:rPr>
          <w:lang w:val="uk-UA"/>
        </w:rPr>
      </w:pPr>
      <w:r w:rsidRPr="00AF31B7">
        <w:rPr>
          <w:lang w:val="uk-UA"/>
        </w:rPr>
        <w:t>ЗРАЗОК</w:t>
      </w:r>
      <w:r w:rsidRPr="00AF31B7">
        <w:rPr>
          <w:lang w:val="uk-UA"/>
        </w:rPr>
        <w:br/>
        <w:t xml:space="preserve">заяви студента на включення до </w:t>
      </w:r>
      <w:r w:rsidRPr="00AF31B7">
        <w:rPr>
          <w:lang w:val="uk-UA" w:eastAsia="uk-UA" w:bidi="uk-UA"/>
        </w:rPr>
        <w:t xml:space="preserve">індивідуального </w:t>
      </w:r>
      <w:r w:rsidRPr="00AF31B7">
        <w:rPr>
          <w:lang w:val="uk-UA"/>
        </w:rPr>
        <w:t>плану</w:t>
      </w:r>
      <w:r w:rsidRPr="00AF31B7">
        <w:rPr>
          <w:lang w:val="uk-UA"/>
        </w:rPr>
        <w:br/>
      </w:r>
      <w:r w:rsidRPr="00AF31B7">
        <w:rPr>
          <w:lang w:val="uk-UA" w:eastAsia="uk-UA" w:bidi="uk-UA"/>
        </w:rPr>
        <w:t xml:space="preserve">дисциплін вільного </w:t>
      </w:r>
      <w:r w:rsidRPr="00AF31B7">
        <w:rPr>
          <w:lang w:val="uk-UA"/>
        </w:rPr>
        <w:t>вибору</w:t>
      </w:r>
    </w:p>
    <w:p w:rsidR="00E12AC7" w:rsidRPr="00AF31B7" w:rsidRDefault="005D779E">
      <w:pPr>
        <w:pStyle w:val="1"/>
        <w:shd w:val="clear" w:color="auto" w:fill="auto"/>
        <w:spacing w:after="320" w:line="329" w:lineRule="auto"/>
        <w:ind w:left="4880" w:firstLine="0"/>
      </w:pPr>
      <w:r>
        <w:rPr>
          <w:lang w:eastAsia="ru-RU" w:bidi="ru-RU"/>
        </w:rPr>
        <w:t>Декану</w:t>
      </w:r>
      <w:r w:rsidR="006E4566" w:rsidRPr="00AF31B7">
        <w:rPr>
          <w:lang w:eastAsia="ru-RU" w:bidi="ru-RU"/>
        </w:rPr>
        <w:t xml:space="preserve"> </w:t>
      </w:r>
      <w:r>
        <w:t>ФБМІ</w:t>
      </w:r>
    </w:p>
    <w:p w:rsidR="00E12AC7" w:rsidRPr="00AF31B7" w:rsidRDefault="006E4566">
      <w:pPr>
        <w:pStyle w:val="32"/>
        <w:shd w:val="clear" w:color="auto" w:fill="auto"/>
        <w:ind w:left="6180"/>
        <w:rPr>
          <w:lang w:val="uk-UA"/>
        </w:rPr>
      </w:pPr>
      <w:r w:rsidRPr="00AF31B7">
        <w:rPr>
          <w:lang w:val="uk-UA" w:eastAsia="uk-UA" w:bidi="uk-UA"/>
        </w:rPr>
        <w:t>(прізвище, ім'я, по-батькові)</w:t>
      </w:r>
    </w:p>
    <w:p w:rsidR="00E12AC7" w:rsidRPr="00AF31B7" w:rsidRDefault="006E4566">
      <w:pPr>
        <w:pStyle w:val="1"/>
        <w:shd w:val="clear" w:color="auto" w:fill="auto"/>
        <w:tabs>
          <w:tab w:val="left" w:leader="underscore" w:pos="7126"/>
        </w:tabs>
        <w:spacing w:line="329" w:lineRule="auto"/>
        <w:ind w:left="4880" w:firstLine="0"/>
      </w:pPr>
      <w:r w:rsidRPr="00AF31B7">
        <w:rPr>
          <w:lang w:eastAsia="ru-RU" w:bidi="ru-RU"/>
        </w:rPr>
        <w:t xml:space="preserve">Студента </w:t>
      </w:r>
      <w:r w:rsidRPr="00AF31B7">
        <w:rPr>
          <w:lang w:eastAsia="ru-RU" w:bidi="ru-RU"/>
        </w:rPr>
        <w:tab/>
        <w:t xml:space="preserve"> курсу</w:t>
      </w:r>
    </w:p>
    <w:p w:rsidR="00E12AC7" w:rsidRPr="00AF31B7" w:rsidRDefault="006E4566">
      <w:pPr>
        <w:pStyle w:val="1"/>
        <w:shd w:val="clear" w:color="auto" w:fill="auto"/>
        <w:tabs>
          <w:tab w:val="left" w:leader="underscore" w:pos="7126"/>
          <w:tab w:val="left" w:leader="underscore" w:pos="9261"/>
        </w:tabs>
        <w:spacing w:line="329" w:lineRule="auto"/>
        <w:ind w:left="4840" w:right="360" w:firstLine="0"/>
        <w:jc w:val="right"/>
      </w:pPr>
      <w:r w:rsidRPr="00AF31B7">
        <w:rPr>
          <w:lang w:eastAsia="ru-RU" w:bidi="ru-RU"/>
        </w:rPr>
        <w:tab/>
        <w:t xml:space="preserve"> форми навчання </w:t>
      </w:r>
      <w:r w:rsidRPr="00AF31B7">
        <w:t xml:space="preserve">Спеціальності </w:t>
      </w:r>
      <w:r w:rsidRPr="00AF31B7">
        <w:rPr>
          <w:lang w:eastAsia="ru-RU" w:bidi="ru-RU"/>
        </w:rPr>
        <w:tab/>
      </w:r>
    </w:p>
    <w:p w:rsidR="00E12AC7" w:rsidRPr="00AF31B7" w:rsidRDefault="006E4566">
      <w:pPr>
        <w:pStyle w:val="32"/>
        <w:shd w:val="clear" w:color="auto" w:fill="auto"/>
        <w:ind w:left="7000"/>
        <w:rPr>
          <w:lang w:val="uk-UA"/>
        </w:rPr>
      </w:pPr>
      <w:r w:rsidRPr="00AF31B7">
        <w:rPr>
          <w:lang w:val="uk-UA"/>
        </w:rPr>
        <w:t>(шифр, назва)</w:t>
      </w:r>
    </w:p>
    <w:p w:rsidR="00E12AC7" w:rsidRPr="00AF31B7" w:rsidRDefault="006E4566">
      <w:pPr>
        <w:pStyle w:val="1"/>
        <w:shd w:val="clear" w:color="auto" w:fill="auto"/>
        <w:tabs>
          <w:tab w:val="left" w:leader="underscore" w:pos="9203"/>
        </w:tabs>
        <w:spacing w:after="200" w:line="329" w:lineRule="auto"/>
        <w:ind w:left="4880" w:firstLine="0"/>
      </w:pPr>
      <w:r w:rsidRPr="00AF31B7">
        <w:rPr>
          <w:u w:val="single"/>
        </w:rPr>
        <w:t xml:space="preserve">Освітньої </w:t>
      </w:r>
      <w:r w:rsidRPr="00AF31B7">
        <w:rPr>
          <w:u w:val="single"/>
          <w:lang w:eastAsia="ru-RU" w:bidi="ru-RU"/>
        </w:rPr>
        <w:t xml:space="preserve">програми </w:t>
      </w:r>
      <w:r w:rsidRPr="00AF31B7">
        <w:rPr>
          <w:u w:val="single"/>
          <w:lang w:eastAsia="ru-RU" w:bidi="ru-RU"/>
        </w:rPr>
        <w:tab/>
      </w:r>
    </w:p>
    <w:p w:rsidR="00E12AC7" w:rsidRPr="00AF31B7" w:rsidRDefault="006E4566">
      <w:pPr>
        <w:pStyle w:val="32"/>
        <w:shd w:val="clear" w:color="auto" w:fill="auto"/>
        <w:spacing w:after="420"/>
        <w:ind w:left="7000"/>
        <w:rPr>
          <w:lang w:val="uk-UA"/>
        </w:rPr>
      </w:pPr>
      <w:r w:rsidRPr="00AF31B7">
        <w:rPr>
          <w:lang w:val="uk-UA"/>
        </w:rPr>
        <w:t>(назва)</w:t>
      </w:r>
    </w:p>
    <w:p w:rsidR="00E12AC7" w:rsidRPr="00AF31B7" w:rsidRDefault="006E4566">
      <w:pPr>
        <w:pStyle w:val="32"/>
        <w:shd w:val="clear" w:color="auto" w:fill="auto"/>
        <w:spacing w:after="800"/>
        <w:ind w:left="6180"/>
        <w:rPr>
          <w:lang w:val="uk-UA"/>
        </w:rPr>
      </w:pPr>
      <w:r w:rsidRPr="00AF31B7">
        <w:rPr>
          <w:lang w:val="uk-UA" w:eastAsia="uk-UA" w:bidi="uk-UA"/>
        </w:rPr>
        <w:t>(прізвище, ім'я, по-батькові)</w:t>
      </w:r>
    </w:p>
    <w:p w:rsidR="00E12AC7" w:rsidRPr="00AF31B7" w:rsidRDefault="006E4566">
      <w:pPr>
        <w:pStyle w:val="1"/>
        <w:shd w:val="clear" w:color="auto" w:fill="auto"/>
        <w:spacing w:after="140" w:line="240" w:lineRule="auto"/>
        <w:ind w:firstLine="0"/>
        <w:jc w:val="center"/>
      </w:pPr>
      <w:r w:rsidRPr="00AF31B7">
        <w:rPr>
          <w:lang w:eastAsia="ru-RU" w:bidi="ru-RU"/>
        </w:rPr>
        <w:t>ЗАЯВА</w:t>
      </w:r>
    </w:p>
    <w:p w:rsidR="00E12AC7" w:rsidRPr="00AF31B7" w:rsidRDefault="006E4566">
      <w:pPr>
        <w:pStyle w:val="1"/>
        <w:shd w:val="clear" w:color="auto" w:fill="auto"/>
        <w:tabs>
          <w:tab w:val="left" w:leader="underscore" w:pos="9638"/>
        </w:tabs>
        <w:spacing w:after="140" w:line="240" w:lineRule="auto"/>
        <w:ind w:firstLine="720"/>
      </w:pPr>
      <w:r w:rsidRPr="00AF31B7">
        <w:rPr>
          <w:lang w:eastAsia="ru-RU" w:bidi="ru-RU"/>
        </w:rPr>
        <w:t xml:space="preserve">Прошу включити в </w:t>
      </w:r>
      <w:r w:rsidRPr="00AF31B7">
        <w:t xml:space="preserve">мій індивідуальний </w:t>
      </w:r>
      <w:r w:rsidRPr="00AF31B7">
        <w:rPr>
          <w:lang w:eastAsia="ru-RU" w:bidi="ru-RU"/>
        </w:rPr>
        <w:t xml:space="preserve">навчальний план на </w:t>
      </w:r>
      <w:r w:rsidRPr="00AF31B7">
        <w:rPr>
          <w:lang w:eastAsia="ru-RU" w:bidi="ru-RU"/>
        </w:rPr>
        <w:tab/>
      </w:r>
    </w:p>
    <w:p w:rsidR="00E12AC7" w:rsidRPr="00AF31B7" w:rsidRDefault="006E4566">
      <w:pPr>
        <w:pStyle w:val="1"/>
        <w:shd w:val="clear" w:color="auto" w:fill="auto"/>
        <w:tabs>
          <w:tab w:val="left" w:leader="underscore" w:pos="1051"/>
        </w:tabs>
        <w:spacing w:after="140" w:line="240" w:lineRule="auto"/>
        <w:ind w:firstLine="0"/>
      </w:pPr>
      <w:r w:rsidRPr="00AF31B7">
        <w:rPr>
          <w:lang w:eastAsia="ru-RU" w:bidi="ru-RU"/>
        </w:rPr>
        <w:t>/</w:t>
      </w:r>
      <w:r w:rsidRPr="00AF31B7">
        <w:rPr>
          <w:lang w:eastAsia="ru-RU" w:bidi="ru-RU"/>
        </w:rPr>
        <w:tab/>
        <w:t xml:space="preserve"> навчальний </w:t>
      </w:r>
      <w:r w:rsidRPr="00AF31B7">
        <w:t xml:space="preserve">рік такі дисципліни вільного </w:t>
      </w:r>
      <w:r w:rsidRPr="00AF31B7">
        <w:rPr>
          <w:lang w:eastAsia="ru-RU" w:bidi="ru-RU"/>
        </w:rPr>
        <w:t>вибору:</w:t>
      </w:r>
    </w:p>
    <w:p w:rsidR="00E12AC7" w:rsidRPr="00AF31B7" w:rsidRDefault="006E4566">
      <w:pPr>
        <w:pStyle w:val="1"/>
        <w:numPr>
          <w:ilvl w:val="0"/>
          <w:numId w:val="4"/>
        </w:numPr>
        <w:shd w:val="clear" w:color="auto" w:fill="auto"/>
        <w:tabs>
          <w:tab w:val="left" w:leader="underscore" w:pos="8041"/>
        </w:tabs>
        <w:spacing w:line="240" w:lineRule="auto"/>
        <w:ind w:firstLine="0"/>
      </w:pPr>
      <w:r w:rsidRPr="00AF31B7">
        <w:rPr>
          <w:lang w:eastAsia="ru-RU" w:bidi="ru-RU"/>
        </w:rPr>
        <w:tab/>
      </w:r>
    </w:p>
    <w:p w:rsidR="00E12AC7" w:rsidRPr="00AF31B7" w:rsidRDefault="006E4566">
      <w:pPr>
        <w:pStyle w:val="32"/>
        <w:shd w:val="clear" w:color="auto" w:fill="auto"/>
        <w:spacing w:after="0"/>
        <w:ind w:left="2460"/>
        <w:rPr>
          <w:lang w:val="uk-UA"/>
        </w:rPr>
      </w:pPr>
      <w:r w:rsidRPr="00AF31B7">
        <w:rPr>
          <w:lang w:val="uk-UA"/>
        </w:rPr>
        <w:t xml:space="preserve">(назва </w:t>
      </w:r>
      <w:r w:rsidRPr="00AF31B7">
        <w:rPr>
          <w:lang w:val="uk-UA" w:eastAsia="uk-UA" w:bidi="uk-UA"/>
        </w:rPr>
        <w:t xml:space="preserve">дисципліни </w:t>
      </w:r>
      <w:r w:rsidRPr="00AF31B7">
        <w:rPr>
          <w:lang w:val="uk-UA"/>
        </w:rPr>
        <w:t>та семестр вивчення)</w:t>
      </w:r>
    </w:p>
    <w:p w:rsidR="00E12AC7" w:rsidRPr="00AF31B7" w:rsidRDefault="006E4566">
      <w:pPr>
        <w:pStyle w:val="1"/>
        <w:numPr>
          <w:ilvl w:val="0"/>
          <w:numId w:val="4"/>
        </w:numPr>
        <w:shd w:val="clear" w:color="auto" w:fill="auto"/>
        <w:tabs>
          <w:tab w:val="left" w:leader="underscore" w:pos="8041"/>
        </w:tabs>
        <w:spacing w:line="221" w:lineRule="auto"/>
        <w:ind w:firstLine="0"/>
      </w:pPr>
      <w:r w:rsidRPr="00AF31B7">
        <w:rPr>
          <w:lang w:eastAsia="ru-RU" w:bidi="ru-RU"/>
        </w:rPr>
        <w:tab/>
      </w:r>
    </w:p>
    <w:p w:rsidR="00E12AC7" w:rsidRPr="00AF31B7" w:rsidRDefault="006E4566">
      <w:pPr>
        <w:pStyle w:val="32"/>
        <w:shd w:val="clear" w:color="auto" w:fill="auto"/>
        <w:spacing w:after="0"/>
        <w:ind w:left="2460"/>
        <w:rPr>
          <w:lang w:val="uk-UA"/>
        </w:rPr>
      </w:pPr>
      <w:r w:rsidRPr="00AF31B7">
        <w:rPr>
          <w:lang w:val="uk-UA"/>
        </w:rPr>
        <w:t xml:space="preserve">(назва </w:t>
      </w:r>
      <w:r w:rsidRPr="00AF31B7">
        <w:rPr>
          <w:lang w:val="uk-UA" w:eastAsia="uk-UA" w:bidi="uk-UA"/>
        </w:rPr>
        <w:t xml:space="preserve">дисципліни </w:t>
      </w:r>
      <w:r w:rsidRPr="00AF31B7">
        <w:rPr>
          <w:lang w:val="uk-UA"/>
        </w:rPr>
        <w:t>та семестр вивчення)</w:t>
      </w:r>
    </w:p>
    <w:p w:rsidR="00E12AC7" w:rsidRPr="00AF31B7" w:rsidRDefault="006E4566">
      <w:pPr>
        <w:pStyle w:val="1"/>
        <w:numPr>
          <w:ilvl w:val="0"/>
          <w:numId w:val="4"/>
        </w:numPr>
        <w:shd w:val="clear" w:color="auto" w:fill="auto"/>
        <w:tabs>
          <w:tab w:val="left" w:leader="underscore" w:pos="8041"/>
        </w:tabs>
        <w:spacing w:line="221" w:lineRule="auto"/>
        <w:ind w:firstLine="0"/>
      </w:pPr>
      <w:r w:rsidRPr="00AF31B7">
        <w:rPr>
          <w:lang w:eastAsia="ru-RU" w:bidi="ru-RU"/>
        </w:rPr>
        <w:tab/>
      </w:r>
    </w:p>
    <w:p w:rsidR="00E12AC7" w:rsidRPr="00AF31B7" w:rsidRDefault="006E4566">
      <w:pPr>
        <w:pStyle w:val="32"/>
        <w:shd w:val="clear" w:color="auto" w:fill="auto"/>
        <w:spacing w:after="0"/>
        <w:ind w:left="2460"/>
        <w:rPr>
          <w:lang w:val="uk-UA"/>
        </w:rPr>
      </w:pPr>
      <w:r w:rsidRPr="00AF31B7">
        <w:rPr>
          <w:lang w:val="uk-UA"/>
        </w:rPr>
        <w:t xml:space="preserve">(назва </w:t>
      </w:r>
      <w:r w:rsidRPr="00AF31B7">
        <w:rPr>
          <w:lang w:val="uk-UA" w:eastAsia="uk-UA" w:bidi="uk-UA"/>
        </w:rPr>
        <w:t xml:space="preserve">дисципліни </w:t>
      </w:r>
      <w:r w:rsidRPr="00AF31B7">
        <w:rPr>
          <w:lang w:val="uk-UA"/>
        </w:rPr>
        <w:t>та семестр вивчення)</w:t>
      </w:r>
    </w:p>
    <w:p w:rsidR="00E12AC7" w:rsidRPr="00AF31B7" w:rsidRDefault="006E4566">
      <w:pPr>
        <w:pStyle w:val="1"/>
        <w:shd w:val="clear" w:color="auto" w:fill="auto"/>
        <w:tabs>
          <w:tab w:val="left" w:leader="underscore" w:pos="8041"/>
        </w:tabs>
        <w:spacing w:line="221" w:lineRule="auto"/>
        <w:ind w:firstLine="0"/>
      </w:pPr>
      <w:r w:rsidRPr="00AF31B7">
        <w:rPr>
          <w:lang w:eastAsia="en-US" w:bidi="en-US"/>
        </w:rPr>
        <w:t>n.</w:t>
      </w:r>
      <w:r w:rsidRPr="00AF31B7">
        <w:rPr>
          <w:lang w:eastAsia="ru-RU" w:bidi="ru-RU"/>
        </w:rPr>
        <w:tab/>
      </w:r>
    </w:p>
    <w:p w:rsidR="00E12AC7" w:rsidRPr="00AF31B7" w:rsidRDefault="006E4566">
      <w:pPr>
        <w:pStyle w:val="32"/>
        <w:shd w:val="clear" w:color="auto" w:fill="auto"/>
        <w:spacing w:after="640"/>
        <w:ind w:left="2460"/>
        <w:rPr>
          <w:lang w:val="uk-UA"/>
        </w:rPr>
      </w:pPr>
      <w:r w:rsidRPr="00AF31B7">
        <w:rPr>
          <w:lang w:val="uk-UA"/>
        </w:rPr>
        <w:t xml:space="preserve">(назва </w:t>
      </w:r>
      <w:r w:rsidRPr="00AF31B7">
        <w:rPr>
          <w:lang w:val="uk-UA" w:eastAsia="uk-UA" w:bidi="uk-UA"/>
        </w:rPr>
        <w:t xml:space="preserve">дисципліни </w:t>
      </w:r>
      <w:r w:rsidRPr="00AF31B7">
        <w:rPr>
          <w:lang w:val="uk-UA"/>
        </w:rPr>
        <w:t>та семестр вивчення)</w:t>
      </w:r>
    </w:p>
    <w:p w:rsidR="00E12AC7" w:rsidRPr="00AF31B7" w:rsidRDefault="006E4566">
      <w:pPr>
        <w:pStyle w:val="1"/>
        <w:shd w:val="clear" w:color="auto" w:fill="auto"/>
        <w:tabs>
          <w:tab w:val="left" w:leader="underscore" w:pos="2741"/>
          <w:tab w:val="left" w:leader="underscore" w:pos="9203"/>
        </w:tabs>
        <w:spacing w:line="240" w:lineRule="auto"/>
        <w:ind w:firstLine="0"/>
      </w:pPr>
      <w:r w:rsidRPr="00AF31B7">
        <w:rPr>
          <w:lang w:eastAsia="ru-RU" w:bidi="ru-RU"/>
        </w:rPr>
        <w:t>«___»</w:t>
      </w:r>
      <w:r w:rsidRPr="00AF31B7">
        <w:rPr>
          <w:lang w:eastAsia="ru-RU" w:bidi="ru-RU"/>
        </w:rPr>
        <w:tab/>
        <w:t xml:space="preserve">20___р. </w:t>
      </w:r>
      <w:r w:rsidRPr="00AF31B7">
        <w:rPr>
          <w:lang w:eastAsia="ru-RU" w:bidi="ru-RU"/>
        </w:rPr>
        <w:tab/>
      </w:r>
    </w:p>
    <w:p w:rsidR="00E12AC7" w:rsidRPr="00AF31B7" w:rsidRDefault="006E4566">
      <w:pPr>
        <w:pStyle w:val="40"/>
        <w:shd w:val="clear" w:color="auto" w:fill="auto"/>
        <w:spacing w:after="320"/>
        <w:ind w:left="7620"/>
      </w:pPr>
      <w:r w:rsidRPr="00AF31B7">
        <w:t>(підпис)</w:t>
      </w:r>
    </w:p>
    <w:p w:rsidR="00E12AC7" w:rsidRPr="00AF31B7" w:rsidRDefault="006E4566">
      <w:pPr>
        <w:pStyle w:val="1"/>
        <w:shd w:val="clear" w:color="auto" w:fill="auto"/>
        <w:tabs>
          <w:tab w:val="left" w:leader="underscore" w:pos="6403"/>
        </w:tabs>
        <w:spacing w:line="240" w:lineRule="auto"/>
        <w:ind w:firstLine="0"/>
      </w:pPr>
      <w:r w:rsidRPr="00AF31B7">
        <w:rPr>
          <w:lang w:eastAsia="ru-RU" w:bidi="ru-RU"/>
        </w:rPr>
        <w:t xml:space="preserve">Узгоджено: </w:t>
      </w:r>
      <w:r w:rsidRPr="00AF31B7">
        <w:t xml:space="preserve">Завідувач </w:t>
      </w:r>
      <w:r w:rsidRPr="00AF31B7">
        <w:rPr>
          <w:lang w:eastAsia="ru-RU" w:bidi="ru-RU"/>
        </w:rPr>
        <w:t xml:space="preserve">кафедри </w:t>
      </w:r>
      <w:r w:rsidRPr="00AF31B7">
        <w:rPr>
          <w:lang w:eastAsia="ru-RU" w:bidi="ru-RU"/>
        </w:rPr>
        <w:tab/>
        <w:t xml:space="preserve"> </w:t>
      </w:r>
      <w:r w:rsidRPr="00AF31B7">
        <w:t>Прізвище, ініціали</w:t>
      </w:r>
    </w:p>
    <w:p w:rsidR="006E7BAC" w:rsidRDefault="006E4566">
      <w:pPr>
        <w:pStyle w:val="40"/>
        <w:shd w:val="clear" w:color="auto" w:fill="auto"/>
        <w:spacing w:after="140"/>
        <w:ind w:left="0"/>
        <w:jc w:val="center"/>
      </w:pPr>
      <w:r w:rsidRPr="00AF31B7">
        <w:t>підпис</w:t>
      </w:r>
    </w:p>
    <w:p w:rsidR="006E7BAC" w:rsidRDefault="006E7BAC" w:rsidP="006E7BAC"/>
    <w:p w:rsidR="006E7BAC" w:rsidRDefault="006E7BAC">
      <w:r>
        <w:br w:type="page"/>
      </w:r>
    </w:p>
    <w:p w:rsidR="00E12AC7" w:rsidRDefault="006E7BAC" w:rsidP="006E7BAC">
      <w:pPr>
        <w:jc w:val="right"/>
        <w:rPr>
          <w:rFonts w:ascii="Times New Roman" w:hAnsi="Times New Roman" w:cs="Times New Roman"/>
          <w:sz w:val="32"/>
          <w:szCs w:val="32"/>
        </w:rPr>
      </w:pPr>
      <w:r w:rsidRPr="006E7BAC">
        <w:rPr>
          <w:rFonts w:ascii="Times New Roman" w:hAnsi="Times New Roman" w:cs="Times New Roman"/>
          <w:sz w:val="32"/>
          <w:szCs w:val="32"/>
        </w:rPr>
        <w:lastRenderedPageBreak/>
        <w:t>Додаток 4</w:t>
      </w:r>
    </w:p>
    <w:p w:rsidR="006E7BAC" w:rsidRDefault="006E7BAC" w:rsidP="006E7B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7BAC" w:rsidRDefault="006E7BAC" w:rsidP="006E7BA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</w:t>
      </w:r>
    </w:p>
    <w:p w:rsidR="006E7BAC" w:rsidRDefault="006E7BAC" w:rsidP="006E7BAC">
      <w:pPr>
        <w:jc w:val="both"/>
        <w:rPr>
          <w:rFonts w:ascii="Times New Roman" w:hAnsi="Times New Roman" w:cs="Times New Roman"/>
          <w:sz w:val="28"/>
          <w:szCs w:val="28"/>
        </w:rPr>
      </w:pPr>
      <w:r w:rsidRPr="006E7BAC">
        <w:rPr>
          <w:rFonts w:ascii="Times New Roman" w:hAnsi="Times New Roman" w:cs="Times New Roman"/>
          <w:sz w:val="28"/>
          <w:szCs w:val="28"/>
        </w:rPr>
        <w:t>включення до списку навчальної групи з вивчення дисципліни вільного вибору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F7CA1" w:rsidRPr="006E7BAC" w:rsidRDefault="00BF7CA1" w:rsidP="006E7B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BAC" w:rsidRDefault="006E7BAC" w:rsidP="006E7BA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 дисципліни)</w:t>
      </w:r>
    </w:p>
    <w:p w:rsidR="006E7BAC" w:rsidRDefault="006E7BAC" w:rsidP="006E7B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BAC" w:rsidRDefault="006E7BAC" w:rsidP="006E7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групи ______________________________________________________</w:t>
      </w:r>
      <w:r w:rsidR="00927596">
        <w:rPr>
          <w:rFonts w:ascii="Times New Roman" w:hAnsi="Times New Roman" w:cs="Times New Roman"/>
          <w:sz w:val="28"/>
          <w:szCs w:val="28"/>
        </w:rPr>
        <w:t>,</w:t>
      </w:r>
    </w:p>
    <w:p w:rsidR="006E7BAC" w:rsidRDefault="006E7BAC" w:rsidP="006E7BA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(прізвище, </w:t>
      </w:r>
      <w:r w:rsidR="00927596">
        <w:rPr>
          <w:rFonts w:ascii="Times New Roman" w:hAnsi="Times New Roman" w:cs="Times New Roman"/>
          <w:sz w:val="20"/>
          <w:szCs w:val="20"/>
        </w:rPr>
        <w:t>ім’я, по батькові)</w:t>
      </w:r>
    </w:p>
    <w:p w:rsidR="00927596" w:rsidRDefault="00927596" w:rsidP="00927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596" w:rsidRDefault="00927596" w:rsidP="00927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Який знехтував своїм правом вибору.</w:t>
      </w:r>
    </w:p>
    <w:p w:rsidR="00927596" w:rsidRDefault="00927596" w:rsidP="00927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596" w:rsidRDefault="00927596" w:rsidP="00927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оптимізації навчального процесу включити до списку навчальної групи</w:t>
      </w:r>
    </w:p>
    <w:p w:rsidR="00927596" w:rsidRDefault="00927596" w:rsidP="00927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596" w:rsidRDefault="00927596" w:rsidP="00927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студента _________________________________________________,</w:t>
      </w:r>
    </w:p>
    <w:p w:rsidR="00927596" w:rsidRDefault="00927596" w:rsidP="0092759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(прізвище, ім’я, по батькові)</w:t>
      </w:r>
    </w:p>
    <w:p w:rsidR="00927596" w:rsidRDefault="00927596" w:rsidP="00927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596" w:rsidRDefault="00927596" w:rsidP="00927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596" w:rsidRDefault="00927596" w:rsidP="00927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596" w:rsidRDefault="00927596" w:rsidP="00927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Погоджуюсь:</w:t>
      </w:r>
    </w:p>
    <w:p w:rsidR="00927596" w:rsidRDefault="00927596" w:rsidP="00927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596" w:rsidRDefault="00927596" w:rsidP="00927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_____________________________            _______________________</w:t>
      </w:r>
    </w:p>
    <w:p w:rsidR="00927596" w:rsidRDefault="00927596" w:rsidP="00927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596" w:rsidRDefault="00927596" w:rsidP="00927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596" w:rsidRDefault="00927596" w:rsidP="00927596">
      <w:pPr>
        <w:tabs>
          <w:tab w:val="left" w:pos="6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методичної комісії </w:t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927596" w:rsidRDefault="00927596" w:rsidP="00927596">
      <w:pPr>
        <w:tabs>
          <w:tab w:val="left" w:pos="6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596" w:rsidRDefault="00927596" w:rsidP="00927596">
      <w:pPr>
        <w:tabs>
          <w:tab w:val="left" w:pos="6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596" w:rsidRPr="00927596" w:rsidRDefault="00927596" w:rsidP="00927596">
      <w:pPr>
        <w:tabs>
          <w:tab w:val="left" w:pos="6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кафедри</w:t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sectPr w:rsidR="00927596" w:rsidRPr="00927596">
      <w:footerReference w:type="default" r:id="rId8"/>
      <w:footerReference w:type="first" r:id="rId9"/>
      <w:pgSz w:w="11900" w:h="16840"/>
      <w:pgMar w:top="826" w:right="752" w:bottom="957" w:left="1303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6D91" w:rsidRDefault="001A6D91">
      <w:r>
        <w:separator/>
      </w:r>
    </w:p>
  </w:endnote>
  <w:endnote w:type="continuationSeparator" w:id="0">
    <w:p w:rsidR="001A6D91" w:rsidRDefault="001A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AC7" w:rsidRDefault="006E4566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6940550</wp:posOffset>
              </wp:positionH>
              <wp:positionV relativeFrom="page">
                <wp:posOffset>10156190</wp:posOffset>
              </wp:positionV>
              <wp:extent cx="76200" cy="12509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2AC7" w:rsidRDefault="006E4566">
                          <w:pPr>
                            <w:pStyle w:val="24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F7CA1" w:rsidRPr="00BF7CA1">
                            <w:rPr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0" type="#_x0000_t202" style="position:absolute;margin-left:546.5pt;margin-top:799.7pt;width:6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" filled="f" stroked="f">
              <v:textbox style="mso-fit-shape-to-text:t" inset="0,0,0,0">
                <w:txbxContent>
                  <w:p w:rsidR="00E12AC7" w:rsidRDefault="006E4566">
                    <w:pPr>
                      <w:pStyle w:val="24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F7CA1" w:rsidRPr="00BF7CA1">
                      <w:rPr>
                        <w:noProof/>
                        <w:sz w:val="24"/>
                        <w:szCs w:val="24"/>
                      </w:rPr>
                      <w:t>8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AC7" w:rsidRDefault="00E12AC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6D91" w:rsidRDefault="001A6D91"/>
  </w:footnote>
  <w:footnote w:type="continuationSeparator" w:id="0">
    <w:p w:rsidR="001A6D91" w:rsidRDefault="001A6D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64F65"/>
    <w:multiLevelType w:val="multilevel"/>
    <w:tmpl w:val="1C881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A12483"/>
    <w:multiLevelType w:val="multilevel"/>
    <w:tmpl w:val="FA901D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0F7218"/>
    <w:multiLevelType w:val="multilevel"/>
    <w:tmpl w:val="CBD8C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E159B4"/>
    <w:multiLevelType w:val="multilevel"/>
    <w:tmpl w:val="4E54793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78115787">
    <w:abstractNumId w:val="0"/>
  </w:num>
  <w:num w:numId="2" w16cid:durableId="352805628">
    <w:abstractNumId w:val="1"/>
  </w:num>
  <w:num w:numId="3" w16cid:durableId="1539314410">
    <w:abstractNumId w:val="3"/>
  </w:num>
  <w:num w:numId="4" w16cid:durableId="2029745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AC7"/>
    <w:rsid w:val="00055179"/>
    <w:rsid w:val="001A6D91"/>
    <w:rsid w:val="00222E99"/>
    <w:rsid w:val="002326F6"/>
    <w:rsid w:val="00286E09"/>
    <w:rsid w:val="002A1A8B"/>
    <w:rsid w:val="002D2144"/>
    <w:rsid w:val="002F7EA5"/>
    <w:rsid w:val="00326F54"/>
    <w:rsid w:val="00327E09"/>
    <w:rsid w:val="003973EF"/>
    <w:rsid w:val="003A7838"/>
    <w:rsid w:val="00402878"/>
    <w:rsid w:val="0044487D"/>
    <w:rsid w:val="004A6A9B"/>
    <w:rsid w:val="004C6811"/>
    <w:rsid w:val="005315AA"/>
    <w:rsid w:val="00593DDE"/>
    <w:rsid w:val="005B0463"/>
    <w:rsid w:val="005D779E"/>
    <w:rsid w:val="006D2F15"/>
    <w:rsid w:val="006E4566"/>
    <w:rsid w:val="006E7BAC"/>
    <w:rsid w:val="00723333"/>
    <w:rsid w:val="00741CF9"/>
    <w:rsid w:val="00765B37"/>
    <w:rsid w:val="00816A68"/>
    <w:rsid w:val="00834B0B"/>
    <w:rsid w:val="00897ABE"/>
    <w:rsid w:val="008A6CD3"/>
    <w:rsid w:val="00927596"/>
    <w:rsid w:val="00976A50"/>
    <w:rsid w:val="009B5451"/>
    <w:rsid w:val="009E4FE6"/>
    <w:rsid w:val="00A5746E"/>
    <w:rsid w:val="00AD4D89"/>
    <w:rsid w:val="00AF31B7"/>
    <w:rsid w:val="00B04F61"/>
    <w:rsid w:val="00B5475D"/>
    <w:rsid w:val="00BD549F"/>
    <w:rsid w:val="00BE6555"/>
    <w:rsid w:val="00BF3B32"/>
    <w:rsid w:val="00BF7CA1"/>
    <w:rsid w:val="00C91175"/>
    <w:rsid w:val="00D93914"/>
    <w:rsid w:val="00DC7474"/>
    <w:rsid w:val="00E05DCE"/>
    <w:rsid w:val="00E12AC7"/>
    <w:rsid w:val="00F733C2"/>
    <w:rsid w:val="00F758B3"/>
    <w:rsid w:val="00F8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8ECD33"/>
  <w15:docId w15:val="{F7B12496-9685-4B2D-9639-A279FBE2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59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10">
    <w:name w:val="Заголовок №1_"/>
    <w:basedOn w:val="DefaultParagraphFont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DefaultParagraphFont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DefaultParagraphFont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0">
    <w:name w:val="Другое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2">
    <w:name w:val="Подпись к таблице_"/>
    <w:basedOn w:val="DefaultParagraphFont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_"/>
    <w:basedOn w:val="DefaultParagraphFont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Normal"/>
    <w:link w:val="a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after="60" w:line="288" w:lineRule="auto"/>
    </w:pPr>
    <w:rPr>
      <w:rFonts w:ascii="Times New Roman" w:eastAsia="Times New Roman" w:hAnsi="Times New Roman" w:cs="Times New Roman"/>
      <w:b/>
      <w:bCs/>
      <w:lang w:val="ru-RU" w:eastAsia="ru-RU" w:bidi="ru-RU"/>
    </w:rPr>
  </w:style>
  <w:style w:type="paragraph" w:customStyle="1" w:styleId="11">
    <w:name w:val="Заголовок №1"/>
    <w:basedOn w:val="Normal"/>
    <w:link w:val="10"/>
    <w:pPr>
      <w:shd w:val="clear" w:color="auto" w:fill="FFFFFF"/>
      <w:spacing w:after="242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Normal"/>
    <w:link w:val="21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Заголовок №3"/>
    <w:basedOn w:val="Normal"/>
    <w:link w:val="3"/>
    <w:pPr>
      <w:shd w:val="clear" w:color="auto" w:fill="FFFFFF"/>
      <w:spacing w:line="276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Normal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">
    <w:name w:val="Другое"/>
    <w:basedOn w:val="Normal"/>
    <w:link w:val="a0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Подпись к таблице"/>
    <w:basedOn w:val="Normal"/>
    <w:link w:val="a2"/>
    <w:pPr>
      <w:shd w:val="clear" w:color="auto" w:fill="FFFFFF"/>
      <w:ind w:right="280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customStyle="1" w:styleId="32">
    <w:name w:val="Основной текст (3)"/>
    <w:basedOn w:val="Normal"/>
    <w:link w:val="31"/>
    <w:pPr>
      <w:shd w:val="clear" w:color="auto" w:fill="FFFFFF"/>
      <w:spacing w:after="140"/>
      <w:ind w:left="4320"/>
    </w:pPr>
    <w:rPr>
      <w:rFonts w:ascii="Times New Roman" w:eastAsia="Times New Roman" w:hAnsi="Times New Roman" w:cs="Times New Roman"/>
      <w:sz w:val="18"/>
      <w:szCs w:val="18"/>
      <w:lang w:val="ru-RU" w:eastAsia="ru-RU" w:bidi="ru-RU"/>
    </w:rPr>
  </w:style>
  <w:style w:type="paragraph" w:customStyle="1" w:styleId="40">
    <w:name w:val="Основной текст (4)"/>
    <w:basedOn w:val="Normal"/>
    <w:link w:val="4"/>
    <w:pPr>
      <w:shd w:val="clear" w:color="auto" w:fill="FFFFFF"/>
      <w:spacing w:after="230"/>
      <w:ind w:left="381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DA3AD-029B-432E-9DBA-43CB260D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9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Illia Davydovych</cp:lastModifiedBy>
  <cp:revision>32</cp:revision>
  <dcterms:created xsi:type="dcterms:W3CDTF">2020-03-24T20:14:00Z</dcterms:created>
  <dcterms:modified xsi:type="dcterms:W3CDTF">2023-09-23T17:00:00Z</dcterms:modified>
</cp:coreProperties>
</file>